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4639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700"/>
        <w:gridCol w:w="3780"/>
        <w:gridCol w:w="2340"/>
        <w:gridCol w:w="2700"/>
        <w:gridCol w:w="720"/>
        <w:gridCol w:w="2399"/>
      </w:tblGrid>
      <w:tr w:rsidR="00691EEA" w:rsidRPr="00691EEA" w14:paraId="42E1FE08" w14:textId="77777777" w:rsidTr="00367BBE">
        <w:trPr>
          <w:cantSplit/>
        </w:trPr>
        <w:tc>
          <w:tcPr>
            <w:tcW w:w="2700" w:type="dxa"/>
            <w:shd w:val="pct10" w:color="000000" w:fill="FFFFFF"/>
          </w:tcPr>
          <w:p w14:paraId="21B701EB" w14:textId="77777777" w:rsidR="00D712E7" w:rsidRPr="00691EEA" w:rsidRDefault="00D712E7">
            <w:pPr>
              <w:rPr>
                <w:rFonts w:cs="Arial"/>
                <w:b/>
                <w:iCs/>
              </w:rPr>
            </w:pPr>
            <w:r w:rsidRPr="00691EEA">
              <w:rPr>
                <w:rFonts w:cs="Arial"/>
                <w:b/>
                <w:iCs/>
              </w:rPr>
              <w:t>Position Title</w:t>
            </w:r>
          </w:p>
        </w:tc>
        <w:tc>
          <w:tcPr>
            <w:tcW w:w="3780" w:type="dxa"/>
          </w:tcPr>
          <w:p w14:paraId="04D15D48" w14:textId="77777777" w:rsidR="00D712E7" w:rsidRPr="00691EEA" w:rsidRDefault="009613E4" w:rsidP="00322B77">
            <w:pPr>
              <w:rPr>
                <w:rFonts w:cs="Arial"/>
              </w:rPr>
            </w:pPr>
            <w:r w:rsidRPr="00691EEA">
              <w:rPr>
                <w:rFonts w:cs="Arial"/>
              </w:rPr>
              <w:t xml:space="preserve">Chief Finance Officer </w:t>
            </w:r>
          </w:p>
        </w:tc>
        <w:tc>
          <w:tcPr>
            <w:tcW w:w="2340" w:type="dxa"/>
            <w:shd w:val="pct10" w:color="000000" w:fill="FFFFFF"/>
          </w:tcPr>
          <w:p w14:paraId="6EF43C84" w14:textId="77777777" w:rsidR="00D712E7" w:rsidRPr="00691EEA" w:rsidRDefault="00D712E7">
            <w:pPr>
              <w:rPr>
                <w:rFonts w:cs="Arial"/>
                <w:b/>
                <w:iCs/>
              </w:rPr>
            </w:pPr>
            <w:r w:rsidRPr="00691EEA">
              <w:rPr>
                <w:rFonts w:cs="Arial"/>
                <w:b/>
                <w:iCs/>
              </w:rPr>
              <w:t>Employee Name</w:t>
            </w:r>
          </w:p>
        </w:tc>
        <w:tc>
          <w:tcPr>
            <w:tcW w:w="2700" w:type="dxa"/>
          </w:tcPr>
          <w:p w14:paraId="2AC277FC" w14:textId="77777777" w:rsidR="00D712E7" w:rsidRPr="00691EEA" w:rsidRDefault="008604EA">
            <w:pPr>
              <w:rPr>
                <w:rFonts w:cs="Arial"/>
                <w:iCs/>
              </w:rPr>
            </w:pPr>
            <w:r>
              <w:rPr>
                <w:rFonts w:cs="Arial"/>
                <w:iCs/>
              </w:rPr>
              <w:t xml:space="preserve">CFO position </w:t>
            </w:r>
            <w:r w:rsidR="009613E4" w:rsidRPr="00691EEA">
              <w:rPr>
                <w:rFonts w:cs="Arial"/>
                <w:iCs/>
              </w:rPr>
              <w:t xml:space="preserve"> </w:t>
            </w:r>
            <w:r w:rsidR="00CA0539" w:rsidRPr="00691EEA">
              <w:rPr>
                <w:rFonts w:cs="Arial"/>
                <w:iCs/>
              </w:rPr>
              <w:t xml:space="preserve"> </w:t>
            </w:r>
          </w:p>
        </w:tc>
        <w:tc>
          <w:tcPr>
            <w:tcW w:w="720" w:type="dxa"/>
            <w:shd w:val="clear" w:color="auto" w:fill="E6E6E6"/>
          </w:tcPr>
          <w:p w14:paraId="0181C4E9" w14:textId="77777777" w:rsidR="00D712E7" w:rsidRPr="00691EEA" w:rsidRDefault="00D712E7">
            <w:pPr>
              <w:rPr>
                <w:rFonts w:cs="Arial"/>
                <w:iCs/>
              </w:rPr>
            </w:pPr>
            <w:r w:rsidRPr="00691EEA">
              <w:rPr>
                <w:b/>
                <w:bCs/>
                <w:iCs/>
              </w:rPr>
              <w:t>Date</w:t>
            </w:r>
          </w:p>
        </w:tc>
        <w:tc>
          <w:tcPr>
            <w:tcW w:w="2399" w:type="dxa"/>
          </w:tcPr>
          <w:p w14:paraId="6A6BC142" w14:textId="1C906628" w:rsidR="00D712E7" w:rsidRPr="00691EEA" w:rsidRDefault="007068D9" w:rsidP="005865E7">
            <w:pPr>
              <w:rPr>
                <w:rFonts w:cs="Arial"/>
                <w:iCs/>
              </w:rPr>
            </w:pPr>
            <w:r>
              <w:rPr>
                <w:rFonts w:cs="Arial"/>
                <w:iCs/>
              </w:rPr>
              <w:t>Updated</w:t>
            </w:r>
            <w:r w:rsidR="008E349A">
              <w:rPr>
                <w:rFonts w:cs="Arial"/>
                <w:iCs/>
              </w:rPr>
              <w:t xml:space="preserve"> 3 November 2025 </w:t>
            </w:r>
          </w:p>
        </w:tc>
      </w:tr>
      <w:tr w:rsidR="00691EEA" w:rsidRPr="00691EEA" w14:paraId="2D76FBF0" w14:textId="77777777" w:rsidTr="00367BBE">
        <w:trPr>
          <w:cantSplit/>
          <w:trHeight w:val="363"/>
        </w:trPr>
        <w:tc>
          <w:tcPr>
            <w:tcW w:w="2700" w:type="dxa"/>
            <w:shd w:val="pct10" w:color="000000" w:fill="FFFFFF"/>
          </w:tcPr>
          <w:p w14:paraId="72DB6447" w14:textId="77777777" w:rsidR="00D712E7" w:rsidRPr="00691EEA" w:rsidRDefault="00D712E7">
            <w:pPr>
              <w:rPr>
                <w:rFonts w:cs="Arial"/>
                <w:iCs/>
              </w:rPr>
            </w:pPr>
            <w:r w:rsidRPr="00691EEA">
              <w:rPr>
                <w:rFonts w:cs="Arial"/>
                <w:b/>
                <w:iCs/>
              </w:rPr>
              <w:t>Location</w:t>
            </w:r>
          </w:p>
        </w:tc>
        <w:tc>
          <w:tcPr>
            <w:tcW w:w="3780" w:type="dxa"/>
          </w:tcPr>
          <w:p w14:paraId="65A2DCCB" w14:textId="77777777" w:rsidR="000C5DBD" w:rsidRDefault="009613E4">
            <w:pPr>
              <w:rPr>
                <w:rFonts w:cs="Arial"/>
                <w:iCs/>
              </w:rPr>
            </w:pPr>
            <w:r w:rsidRPr="00691EEA">
              <w:rPr>
                <w:rFonts w:cs="Arial"/>
                <w:iCs/>
              </w:rPr>
              <w:t xml:space="preserve">Coast2Bay Headquarters at </w:t>
            </w:r>
            <w:r w:rsidR="000C5DBD">
              <w:rPr>
                <w:rFonts w:cs="Arial"/>
                <w:iCs/>
              </w:rPr>
              <w:t>Kon Tiki Maroochydore</w:t>
            </w:r>
          </w:p>
          <w:p w14:paraId="33FD5241" w14:textId="77777777" w:rsidR="00D712E7" w:rsidRPr="00691EEA" w:rsidRDefault="009613E4">
            <w:pPr>
              <w:rPr>
                <w:rFonts w:cs="Arial"/>
                <w:iCs/>
              </w:rPr>
            </w:pPr>
            <w:r w:rsidRPr="00691EEA">
              <w:rPr>
                <w:rFonts w:cs="Arial"/>
                <w:iCs/>
              </w:rPr>
              <w:t xml:space="preserve">(or other location determined by the Board)  </w:t>
            </w:r>
          </w:p>
        </w:tc>
        <w:tc>
          <w:tcPr>
            <w:tcW w:w="2340" w:type="dxa"/>
            <w:shd w:val="pct10" w:color="000000" w:fill="FFFFFF"/>
          </w:tcPr>
          <w:p w14:paraId="184960C8" w14:textId="77777777" w:rsidR="00D712E7" w:rsidRPr="00691EEA" w:rsidRDefault="00D712E7">
            <w:pPr>
              <w:rPr>
                <w:rFonts w:cs="Arial"/>
                <w:iCs/>
              </w:rPr>
            </w:pPr>
            <w:r w:rsidRPr="00691EEA">
              <w:rPr>
                <w:rFonts w:cs="Arial"/>
                <w:b/>
                <w:iCs/>
              </w:rPr>
              <w:t>Organisational Unit/ Department</w:t>
            </w:r>
          </w:p>
        </w:tc>
        <w:tc>
          <w:tcPr>
            <w:tcW w:w="5819" w:type="dxa"/>
            <w:gridSpan w:val="3"/>
          </w:tcPr>
          <w:p w14:paraId="521291FA" w14:textId="77777777" w:rsidR="00D712E7" w:rsidRPr="00691EEA" w:rsidRDefault="009613E4" w:rsidP="009B796E">
            <w:pPr>
              <w:rPr>
                <w:rFonts w:cs="Arial"/>
                <w:iCs/>
              </w:rPr>
            </w:pPr>
            <w:r w:rsidRPr="00691EEA">
              <w:rPr>
                <w:rFonts w:cs="Arial"/>
                <w:iCs/>
              </w:rPr>
              <w:t xml:space="preserve">Finance and Administration </w:t>
            </w:r>
          </w:p>
        </w:tc>
      </w:tr>
      <w:tr w:rsidR="00691EEA" w:rsidRPr="00691EEA" w14:paraId="277AE39E" w14:textId="77777777" w:rsidTr="00367BBE">
        <w:trPr>
          <w:cantSplit/>
          <w:trHeight w:val="363"/>
        </w:trPr>
        <w:tc>
          <w:tcPr>
            <w:tcW w:w="2700" w:type="dxa"/>
            <w:shd w:val="pct10" w:color="000000" w:fill="FFFFFF"/>
          </w:tcPr>
          <w:p w14:paraId="48ABF10A" w14:textId="77777777" w:rsidR="001170DA" w:rsidRPr="00691EEA" w:rsidRDefault="009E54B5">
            <w:pPr>
              <w:rPr>
                <w:rFonts w:cs="Arial"/>
                <w:b/>
                <w:iCs/>
              </w:rPr>
            </w:pPr>
            <w:r w:rsidRPr="00691EEA">
              <w:rPr>
                <w:rFonts w:cs="Arial"/>
                <w:b/>
                <w:iCs/>
              </w:rPr>
              <w:t xml:space="preserve">Contract Conditions </w:t>
            </w:r>
          </w:p>
        </w:tc>
        <w:tc>
          <w:tcPr>
            <w:tcW w:w="3780" w:type="dxa"/>
          </w:tcPr>
          <w:p w14:paraId="074AF815" w14:textId="4DDF7A23" w:rsidR="001170DA" w:rsidRPr="00691EEA" w:rsidRDefault="001170DA">
            <w:pPr>
              <w:rPr>
                <w:rFonts w:cs="Arial"/>
                <w:iCs/>
              </w:rPr>
            </w:pPr>
          </w:p>
        </w:tc>
        <w:tc>
          <w:tcPr>
            <w:tcW w:w="2340" w:type="dxa"/>
            <w:shd w:val="pct10" w:color="000000" w:fill="FFFFFF"/>
          </w:tcPr>
          <w:p w14:paraId="621C033C" w14:textId="77777777" w:rsidR="001170DA" w:rsidRPr="00691EEA" w:rsidRDefault="001170DA">
            <w:pPr>
              <w:rPr>
                <w:rFonts w:cs="Arial"/>
                <w:b/>
                <w:iCs/>
              </w:rPr>
            </w:pPr>
            <w:r w:rsidRPr="00691EEA">
              <w:rPr>
                <w:rFonts w:cs="Arial"/>
                <w:b/>
                <w:iCs/>
              </w:rPr>
              <w:t>Hours Range</w:t>
            </w:r>
          </w:p>
        </w:tc>
        <w:tc>
          <w:tcPr>
            <w:tcW w:w="5819" w:type="dxa"/>
            <w:gridSpan w:val="3"/>
          </w:tcPr>
          <w:p w14:paraId="67B50B2E" w14:textId="77777777" w:rsidR="001170DA" w:rsidRPr="00691EEA" w:rsidRDefault="00CA0539" w:rsidP="009B796E">
            <w:pPr>
              <w:rPr>
                <w:rFonts w:cs="Arial"/>
                <w:iCs/>
              </w:rPr>
            </w:pPr>
            <w:r w:rsidRPr="00691EEA">
              <w:rPr>
                <w:rFonts w:cs="Arial"/>
                <w:iCs/>
              </w:rPr>
              <w:t>F</w:t>
            </w:r>
            <w:r w:rsidR="008604EA">
              <w:rPr>
                <w:rFonts w:cs="Arial"/>
                <w:iCs/>
              </w:rPr>
              <w:t xml:space="preserve">lexible Working – 72 hours per fortnight </w:t>
            </w:r>
          </w:p>
        </w:tc>
      </w:tr>
    </w:tbl>
    <w:p w14:paraId="1B66DF07" w14:textId="77777777" w:rsidR="008E349A" w:rsidRDefault="008E349A" w:rsidP="008E349A">
      <w:pPr>
        <w:rPr>
          <w:rFonts w:cs="Arial"/>
          <w:b/>
          <w:sz w:val="20"/>
          <w:szCs w:val="20"/>
        </w:rPr>
      </w:pPr>
    </w:p>
    <w:p w14:paraId="690D422D" w14:textId="26941E9B" w:rsidR="008E349A" w:rsidRPr="00EB7547" w:rsidRDefault="008E349A" w:rsidP="008E349A">
      <w:pPr>
        <w:rPr>
          <w:rFonts w:cs="Arial"/>
          <w:b/>
          <w:sz w:val="20"/>
          <w:szCs w:val="20"/>
        </w:rPr>
      </w:pPr>
      <w:r w:rsidRPr="00EB7547">
        <w:rPr>
          <w:rFonts w:cs="Arial"/>
          <w:b/>
          <w:sz w:val="20"/>
          <w:szCs w:val="20"/>
        </w:rPr>
        <w:t xml:space="preserve">VISION AND MISSION </w:t>
      </w:r>
    </w:p>
    <w:tbl>
      <w:tblPr>
        <w:tblStyle w:val="TableGrid"/>
        <w:tblW w:w="14567" w:type="dxa"/>
        <w:tblLook w:val="04A0" w:firstRow="1" w:lastRow="0" w:firstColumn="1" w:lastColumn="0" w:noHBand="0" w:noVBand="1"/>
      </w:tblPr>
      <w:tblGrid>
        <w:gridCol w:w="6516"/>
        <w:gridCol w:w="8051"/>
      </w:tblGrid>
      <w:tr w:rsidR="008E349A" w:rsidRPr="00EB7547" w14:paraId="20C7A028" w14:textId="77777777" w:rsidTr="00655326">
        <w:tc>
          <w:tcPr>
            <w:tcW w:w="6516" w:type="dxa"/>
          </w:tcPr>
          <w:p w14:paraId="3CB09A81" w14:textId="77777777" w:rsidR="008E349A" w:rsidRDefault="008E349A" w:rsidP="00655326">
            <w:pPr>
              <w:pStyle w:val="Heading1"/>
              <w:ind w:left="-180"/>
              <w:jc w:val="both"/>
              <w:rPr>
                <w:rFonts w:ascii="Arial" w:hAnsi="Arial" w:cs="Arial"/>
                <w:sz w:val="20"/>
              </w:rPr>
            </w:pPr>
            <w:r w:rsidRPr="00EB7547">
              <w:rPr>
                <w:rFonts w:ascii="Arial" w:hAnsi="Arial" w:cs="Arial"/>
                <w:sz w:val="20"/>
              </w:rPr>
              <w:t xml:space="preserve">  </w:t>
            </w:r>
            <w:r>
              <w:rPr>
                <w:rFonts w:ascii="Arial" w:hAnsi="Arial" w:cs="Arial"/>
                <w:sz w:val="20"/>
              </w:rPr>
              <w:t xml:space="preserve">Vision </w:t>
            </w:r>
          </w:p>
          <w:p w14:paraId="5E241EC1" w14:textId="77777777" w:rsidR="008E349A" w:rsidRDefault="008E349A" w:rsidP="00655326">
            <w:pPr>
              <w:spacing w:after="0"/>
              <w:rPr>
                <w:rFonts w:cs="Arial"/>
                <w:sz w:val="20"/>
                <w:szCs w:val="20"/>
              </w:rPr>
            </w:pPr>
          </w:p>
          <w:p w14:paraId="2ABCAE6D" w14:textId="77777777" w:rsidR="008E349A" w:rsidRPr="00EB7547" w:rsidRDefault="008E349A" w:rsidP="00655326">
            <w:pPr>
              <w:spacing w:after="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 xml:space="preserve">Communities where homes bring safety, belonging and opportunity. </w:t>
            </w:r>
          </w:p>
        </w:tc>
        <w:tc>
          <w:tcPr>
            <w:tcW w:w="8051" w:type="dxa"/>
          </w:tcPr>
          <w:p w14:paraId="237C5D0C" w14:textId="77777777" w:rsidR="008E349A" w:rsidRPr="00EB7547" w:rsidRDefault="008E349A" w:rsidP="00655326">
            <w:pPr>
              <w:pStyle w:val="Heading1"/>
              <w:jc w:val="both"/>
              <w:rPr>
                <w:rFonts w:cs="Arial"/>
                <w:i/>
                <w:sz w:val="20"/>
              </w:rPr>
            </w:pPr>
            <w:r w:rsidRPr="00EB7547">
              <w:rPr>
                <w:rFonts w:ascii="Arial" w:hAnsi="Arial" w:cs="Arial"/>
                <w:sz w:val="20"/>
              </w:rPr>
              <w:t xml:space="preserve"> </w:t>
            </w:r>
            <w:r>
              <w:rPr>
                <w:rFonts w:ascii="Arial" w:hAnsi="Arial" w:cs="Arial"/>
                <w:sz w:val="20"/>
              </w:rPr>
              <w:t xml:space="preserve">Mission </w:t>
            </w:r>
          </w:p>
          <w:p w14:paraId="750A59D7" w14:textId="77777777" w:rsidR="008E349A" w:rsidRDefault="008E349A" w:rsidP="00655326">
            <w:pPr>
              <w:spacing w:before="0" w:after="0" w:line="360" w:lineRule="auto"/>
              <w:rPr>
                <w:rFonts w:cs="Arial"/>
                <w:iCs/>
                <w:sz w:val="20"/>
                <w:szCs w:val="20"/>
              </w:rPr>
            </w:pPr>
          </w:p>
          <w:p w14:paraId="29258E0F" w14:textId="77777777" w:rsidR="008E349A" w:rsidRPr="00010A62" w:rsidRDefault="008E349A" w:rsidP="00655326">
            <w:pPr>
              <w:spacing w:before="0" w:after="0" w:line="360" w:lineRule="auto"/>
              <w:rPr>
                <w:rFonts w:cs="Arial"/>
                <w:iCs/>
                <w:sz w:val="20"/>
                <w:szCs w:val="20"/>
              </w:rPr>
            </w:pPr>
            <w:r>
              <w:rPr>
                <w:rFonts w:cs="Arial"/>
                <w:iCs/>
                <w:sz w:val="20"/>
                <w:szCs w:val="20"/>
              </w:rPr>
              <w:t xml:space="preserve">We create homes, build strong communities, and transform lives. </w:t>
            </w:r>
          </w:p>
        </w:tc>
      </w:tr>
    </w:tbl>
    <w:p w14:paraId="2557D5AE" w14:textId="77777777" w:rsidR="008E349A" w:rsidRPr="00EB7547" w:rsidRDefault="008E349A" w:rsidP="008E349A">
      <w:pPr>
        <w:rPr>
          <w:rFonts w:cs="Arial"/>
          <w:b/>
          <w:sz w:val="20"/>
          <w:szCs w:val="20"/>
        </w:rPr>
      </w:pPr>
    </w:p>
    <w:p w14:paraId="35AD4210" w14:textId="77777777" w:rsidR="008E349A" w:rsidRPr="00EB7547" w:rsidRDefault="008E349A" w:rsidP="008E349A">
      <w:pPr>
        <w:rPr>
          <w:rFonts w:cs="Arial"/>
          <w:b/>
          <w:sz w:val="20"/>
          <w:szCs w:val="20"/>
        </w:rPr>
      </w:pPr>
      <w:r w:rsidRPr="00EB7547">
        <w:rPr>
          <w:rFonts w:cs="Arial"/>
          <w:b/>
          <w:sz w:val="20"/>
          <w:szCs w:val="20"/>
        </w:rPr>
        <w:t>VALUES</w:t>
      </w:r>
    </w:p>
    <w:tbl>
      <w:tblPr>
        <w:tblStyle w:val="TableGrid"/>
        <w:tblW w:w="14567" w:type="dxa"/>
        <w:tblLook w:val="04A0" w:firstRow="1" w:lastRow="0" w:firstColumn="1" w:lastColumn="0" w:noHBand="0" w:noVBand="1"/>
      </w:tblPr>
      <w:tblGrid>
        <w:gridCol w:w="6516"/>
        <w:gridCol w:w="8051"/>
      </w:tblGrid>
      <w:tr w:rsidR="008E349A" w:rsidRPr="00EB7547" w14:paraId="66345FD8" w14:textId="77777777" w:rsidTr="00655326">
        <w:tc>
          <w:tcPr>
            <w:tcW w:w="6516" w:type="dxa"/>
          </w:tcPr>
          <w:p w14:paraId="52CC2F16" w14:textId="77777777" w:rsidR="008E349A" w:rsidRPr="00EB7547" w:rsidRDefault="008E349A" w:rsidP="00655326">
            <w:pPr>
              <w:pStyle w:val="BodyText"/>
              <w:spacing w:before="0" w:after="0"/>
              <w:rPr>
                <w:b w:val="0"/>
                <w:bCs w:val="0"/>
                <w:i/>
                <w:color w:val="FF0000"/>
                <w:sz w:val="20"/>
                <w:szCs w:val="20"/>
              </w:rPr>
            </w:pPr>
          </w:p>
          <w:p w14:paraId="7E373F92" w14:textId="77777777" w:rsidR="008E349A" w:rsidRDefault="008E349A" w:rsidP="00655326">
            <w:pPr>
              <w:pStyle w:val="BodyText"/>
              <w:spacing w:before="0" w:after="0"/>
              <w:rPr>
                <w:b w:val="0"/>
                <w:bCs w:val="0"/>
                <w:i/>
                <w:sz w:val="20"/>
                <w:szCs w:val="20"/>
              </w:rPr>
            </w:pPr>
            <w:r w:rsidRPr="00EB7547">
              <w:rPr>
                <w:b w:val="0"/>
                <w:bCs w:val="0"/>
                <w:i/>
                <w:color w:val="4F81BD" w:themeColor="accent1"/>
                <w:sz w:val="20"/>
                <w:szCs w:val="20"/>
              </w:rPr>
              <w:t xml:space="preserve">Person Centred </w:t>
            </w:r>
            <w:r w:rsidRPr="00EB7547">
              <w:rPr>
                <w:b w:val="0"/>
                <w:bCs w:val="0"/>
                <w:i/>
                <w:sz w:val="20"/>
                <w:szCs w:val="20"/>
              </w:rPr>
              <w:t xml:space="preserve">– </w:t>
            </w:r>
            <w:r>
              <w:rPr>
                <w:b w:val="0"/>
                <w:bCs w:val="0"/>
                <w:i/>
                <w:sz w:val="20"/>
                <w:szCs w:val="20"/>
              </w:rPr>
              <w:t xml:space="preserve"> we respect people and help them fulfil their aspirations </w:t>
            </w:r>
          </w:p>
          <w:p w14:paraId="288EC96A" w14:textId="77777777" w:rsidR="008E349A" w:rsidRPr="00EB7547" w:rsidRDefault="008E349A" w:rsidP="00655326">
            <w:pPr>
              <w:pStyle w:val="BodyText"/>
              <w:spacing w:before="0" w:after="0"/>
              <w:rPr>
                <w:b w:val="0"/>
                <w:bCs w:val="0"/>
                <w:i/>
                <w:sz w:val="20"/>
                <w:szCs w:val="20"/>
              </w:rPr>
            </w:pPr>
          </w:p>
          <w:p w14:paraId="08D1A747" w14:textId="77777777" w:rsidR="008E349A" w:rsidRDefault="008E349A" w:rsidP="00655326">
            <w:pPr>
              <w:pStyle w:val="BodyText"/>
              <w:spacing w:before="0" w:after="0"/>
              <w:rPr>
                <w:b w:val="0"/>
                <w:bCs w:val="0"/>
                <w:i/>
                <w:sz w:val="20"/>
                <w:szCs w:val="20"/>
              </w:rPr>
            </w:pPr>
            <w:r>
              <w:rPr>
                <w:b w:val="0"/>
                <w:bCs w:val="0"/>
                <w:i/>
                <w:color w:val="4F81BD" w:themeColor="accent1"/>
                <w:sz w:val="20"/>
                <w:szCs w:val="20"/>
              </w:rPr>
              <w:t xml:space="preserve">Community focussed </w:t>
            </w:r>
            <w:r w:rsidRPr="00EB7547">
              <w:rPr>
                <w:b w:val="0"/>
                <w:bCs w:val="0"/>
                <w:i/>
                <w:color w:val="4F81BD" w:themeColor="accent1"/>
                <w:sz w:val="20"/>
                <w:szCs w:val="20"/>
              </w:rPr>
              <w:t xml:space="preserve"> </w:t>
            </w:r>
            <w:r w:rsidRPr="00EB7547">
              <w:rPr>
                <w:b w:val="0"/>
                <w:bCs w:val="0"/>
                <w:i/>
                <w:sz w:val="20"/>
                <w:szCs w:val="20"/>
              </w:rPr>
              <w:t xml:space="preserve">– </w:t>
            </w:r>
            <w:r>
              <w:rPr>
                <w:b w:val="0"/>
                <w:bCs w:val="0"/>
                <w:i/>
                <w:sz w:val="20"/>
                <w:szCs w:val="20"/>
              </w:rPr>
              <w:t xml:space="preserve">we create stronger communities to promote belonging and wellbeing </w:t>
            </w:r>
          </w:p>
          <w:p w14:paraId="6E0AF202" w14:textId="77777777" w:rsidR="008E349A" w:rsidRPr="00EB7547" w:rsidRDefault="008E349A" w:rsidP="00655326">
            <w:pPr>
              <w:pStyle w:val="BodyText"/>
              <w:spacing w:before="0" w:after="0"/>
              <w:rPr>
                <w:b w:val="0"/>
                <w:bCs w:val="0"/>
                <w:i/>
                <w:sz w:val="20"/>
                <w:szCs w:val="20"/>
              </w:rPr>
            </w:pPr>
            <w:r w:rsidRPr="00EB7547">
              <w:rPr>
                <w:b w:val="0"/>
                <w:bCs w:val="0"/>
                <w:i/>
                <w:sz w:val="20"/>
                <w:szCs w:val="20"/>
              </w:rPr>
              <w:t xml:space="preserve"> </w:t>
            </w:r>
          </w:p>
          <w:p w14:paraId="34F31ECE" w14:textId="77777777" w:rsidR="008E349A" w:rsidRDefault="008E349A" w:rsidP="00655326">
            <w:pPr>
              <w:pStyle w:val="BodyText"/>
              <w:spacing w:before="0" w:after="0"/>
              <w:rPr>
                <w:b w:val="0"/>
                <w:bCs w:val="0"/>
                <w:i/>
                <w:sz w:val="20"/>
                <w:szCs w:val="20"/>
              </w:rPr>
            </w:pPr>
            <w:r w:rsidRPr="00EB7547">
              <w:rPr>
                <w:b w:val="0"/>
                <w:bCs w:val="0"/>
                <w:i/>
                <w:color w:val="4F81BD" w:themeColor="accent1"/>
                <w:sz w:val="20"/>
                <w:szCs w:val="20"/>
              </w:rPr>
              <w:t>Innovative</w:t>
            </w:r>
            <w:r w:rsidRPr="00EB7547">
              <w:rPr>
                <w:b w:val="0"/>
                <w:bCs w:val="0"/>
                <w:i/>
                <w:sz w:val="20"/>
                <w:szCs w:val="20"/>
              </w:rPr>
              <w:t xml:space="preserve"> – </w:t>
            </w:r>
            <w:r>
              <w:rPr>
                <w:b w:val="0"/>
                <w:bCs w:val="0"/>
                <w:i/>
                <w:sz w:val="20"/>
                <w:szCs w:val="20"/>
              </w:rPr>
              <w:t xml:space="preserve">we are creative and design sustainable housing solutions </w:t>
            </w:r>
          </w:p>
          <w:p w14:paraId="6DF183D9" w14:textId="77777777" w:rsidR="008E349A" w:rsidRPr="00010A62" w:rsidRDefault="008E349A" w:rsidP="00655326">
            <w:pPr>
              <w:pStyle w:val="BodyText"/>
              <w:spacing w:before="0" w:after="0"/>
              <w:rPr>
                <w:b w:val="0"/>
                <w:bCs w:val="0"/>
                <w:i/>
                <w:sz w:val="20"/>
                <w:szCs w:val="20"/>
              </w:rPr>
            </w:pPr>
            <w:r w:rsidRPr="00EB7547">
              <w:rPr>
                <w:b w:val="0"/>
                <w:bCs w:val="0"/>
                <w:i/>
                <w:sz w:val="20"/>
                <w:szCs w:val="20"/>
              </w:rPr>
              <w:t xml:space="preserve"> </w:t>
            </w:r>
          </w:p>
        </w:tc>
        <w:tc>
          <w:tcPr>
            <w:tcW w:w="8051" w:type="dxa"/>
          </w:tcPr>
          <w:p w14:paraId="655C12D1" w14:textId="77777777" w:rsidR="008E349A" w:rsidRPr="00EB7547" w:rsidRDefault="008E349A" w:rsidP="00655326">
            <w:pPr>
              <w:pStyle w:val="BodyText"/>
              <w:spacing w:before="0" w:after="0"/>
              <w:rPr>
                <w:b w:val="0"/>
                <w:bCs w:val="0"/>
                <w:sz w:val="20"/>
                <w:szCs w:val="20"/>
              </w:rPr>
            </w:pPr>
          </w:p>
          <w:p w14:paraId="184AC6DA" w14:textId="77777777" w:rsidR="008E349A" w:rsidRDefault="008E349A" w:rsidP="00655326">
            <w:pPr>
              <w:pStyle w:val="BodyText"/>
              <w:spacing w:before="0" w:after="0"/>
              <w:rPr>
                <w:b w:val="0"/>
                <w:bCs w:val="0"/>
                <w:i/>
                <w:sz w:val="20"/>
                <w:szCs w:val="20"/>
              </w:rPr>
            </w:pPr>
            <w:r>
              <w:rPr>
                <w:b w:val="0"/>
                <w:bCs w:val="0"/>
                <w:i/>
                <w:color w:val="4F81BD" w:themeColor="accent1"/>
                <w:sz w:val="20"/>
                <w:szCs w:val="20"/>
              </w:rPr>
              <w:t xml:space="preserve">Sustainable </w:t>
            </w:r>
            <w:r w:rsidRPr="00EB7547">
              <w:rPr>
                <w:b w:val="0"/>
                <w:bCs w:val="0"/>
                <w:i/>
                <w:color w:val="4F81BD" w:themeColor="accent1"/>
                <w:sz w:val="20"/>
                <w:szCs w:val="20"/>
              </w:rPr>
              <w:t xml:space="preserve"> </w:t>
            </w:r>
            <w:r w:rsidRPr="00EB7547">
              <w:rPr>
                <w:b w:val="0"/>
                <w:bCs w:val="0"/>
                <w:i/>
                <w:sz w:val="20"/>
                <w:szCs w:val="20"/>
              </w:rPr>
              <w:t xml:space="preserve">– </w:t>
            </w:r>
            <w:r>
              <w:rPr>
                <w:b w:val="0"/>
                <w:bCs w:val="0"/>
                <w:i/>
                <w:sz w:val="20"/>
                <w:szCs w:val="20"/>
              </w:rPr>
              <w:t xml:space="preserve">we ensure long term economic viability, balancing prosperity with care for our environment </w:t>
            </w:r>
          </w:p>
          <w:p w14:paraId="07BB5464" w14:textId="77777777" w:rsidR="008E349A" w:rsidRDefault="008E349A" w:rsidP="00655326">
            <w:pPr>
              <w:pStyle w:val="BodyText"/>
              <w:spacing w:before="0" w:after="0"/>
              <w:rPr>
                <w:b w:val="0"/>
                <w:bCs w:val="0"/>
                <w:i/>
                <w:color w:val="4F81BD" w:themeColor="accent1"/>
                <w:sz w:val="20"/>
                <w:szCs w:val="20"/>
              </w:rPr>
            </w:pPr>
          </w:p>
          <w:p w14:paraId="38A146D6" w14:textId="77777777" w:rsidR="008E349A" w:rsidRPr="00EB7547" w:rsidRDefault="008E349A" w:rsidP="00655326">
            <w:pPr>
              <w:pStyle w:val="BodyText"/>
              <w:spacing w:before="0" w:after="0"/>
              <w:rPr>
                <w:b w:val="0"/>
                <w:bCs w:val="0"/>
                <w:i/>
                <w:sz w:val="20"/>
                <w:szCs w:val="20"/>
              </w:rPr>
            </w:pPr>
            <w:r>
              <w:rPr>
                <w:b w:val="0"/>
                <w:bCs w:val="0"/>
                <w:i/>
                <w:color w:val="4F81BD" w:themeColor="accent1"/>
                <w:sz w:val="20"/>
                <w:szCs w:val="20"/>
              </w:rPr>
              <w:t xml:space="preserve">Collaborative </w:t>
            </w:r>
            <w:r w:rsidRPr="00EB7547">
              <w:rPr>
                <w:b w:val="0"/>
                <w:bCs w:val="0"/>
                <w:i/>
                <w:color w:val="4F81BD" w:themeColor="accent1"/>
                <w:sz w:val="20"/>
                <w:szCs w:val="20"/>
              </w:rPr>
              <w:t xml:space="preserve"> </w:t>
            </w:r>
            <w:r w:rsidRPr="00EB7547">
              <w:rPr>
                <w:b w:val="0"/>
                <w:bCs w:val="0"/>
                <w:i/>
                <w:sz w:val="20"/>
                <w:szCs w:val="20"/>
              </w:rPr>
              <w:t xml:space="preserve">– </w:t>
            </w:r>
            <w:r>
              <w:rPr>
                <w:b w:val="0"/>
                <w:bCs w:val="0"/>
                <w:i/>
                <w:sz w:val="20"/>
                <w:szCs w:val="20"/>
              </w:rPr>
              <w:t xml:space="preserve">we work with others in a transparent, accountable and purposeful way </w:t>
            </w:r>
            <w:r w:rsidRPr="00EB7547">
              <w:rPr>
                <w:b w:val="0"/>
                <w:bCs w:val="0"/>
                <w:i/>
                <w:sz w:val="20"/>
                <w:szCs w:val="20"/>
              </w:rPr>
              <w:t xml:space="preserve"> </w:t>
            </w:r>
          </w:p>
          <w:p w14:paraId="1E2756A9" w14:textId="77777777" w:rsidR="008E349A" w:rsidRPr="00EB7547" w:rsidRDefault="008E349A" w:rsidP="00655326">
            <w:pPr>
              <w:pStyle w:val="BodyText"/>
              <w:spacing w:before="0" w:after="0"/>
              <w:rPr>
                <w:sz w:val="20"/>
                <w:szCs w:val="20"/>
              </w:rPr>
            </w:pPr>
          </w:p>
        </w:tc>
      </w:tr>
    </w:tbl>
    <w:p w14:paraId="061922A4" w14:textId="77777777" w:rsidR="00A00799" w:rsidRPr="00691EEA" w:rsidRDefault="00A00799" w:rsidP="00A00799"/>
    <w:p w14:paraId="0D5292F9" w14:textId="77777777" w:rsidR="00D64C46" w:rsidRPr="00691EEA" w:rsidRDefault="00D64C46" w:rsidP="00A00799"/>
    <w:p w14:paraId="33DD0012" w14:textId="77777777" w:rsidR="00CA0539" w:rsidRPr="00691EEA" w:rsidRDefault="00CA0539" w:rsidP="00A00799"/>
    <w:tbl>
      <w:tblPr>
        <w:tblW w:w="14848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80"/>
        <w:gridCol w:w="4426"/>
        <w:gridCol w:w="1418"/>
        <w:gridCol w:w="1536"/>
        <w:gridCol w:w="1015"/>
        <w:gridCol w:w="3573"/>
      </w:tblGrid>
      <w:tr w:rsidR="00691EEA" w:rsidRPr="00691EEA" w14:paraId="30B99C32" w14:textId="77777777" w:rsidTr="00AF2A74">
        <w:trPr>
          <w:cantSplit/>
        </w:trPr>
        <w:tc>
          <w:tcPr>
            <w:tcW w:w="2880" w:type="dxa"/>
            <w:shd w:val="pct10" w:color="000000" w:fill="FFFFFF"/>
          </w:tcPr>
          <w:p w14:paraId="4058936C" w14:textId="77777777" w:rsidR="00D712E7" w:rsidRPr="00691EEA" w:rsidRDefault="00D712E7">
            <w:pPr>
              <w:pStyle w:val="Heading6"/>
              <w:widowControl/>
              <w:rPr>
                <w:bCs w:val="0"/>
                <w:iCs/>
                <w:sz w:val="16"/>
                <w:szCs w:val="16"/>
              </w:rPr>
            </w:pPr>
            <w:r w:rsidRPr="00691EEA">
              <w:rPr>
                <w:bCs w:val="0"/>
                <w:iCs/>
                <w:sz w:val="16"/>
                <w:szCs w:val="16"/>
              </w:rPr>
              <w:lastRenderedPageBreak/>
              <w:t>Position reports to</w:t>
            </w:r>
          </w:p>
        </w:tc>
        <w:tc>
          <w:tcPr>
            <w:tcW w:w="5844" w:type="dxa"/>
            <w:gridSpan w:val="2"/>
          </w:tcPr>
          <w:p w14:paraId="211C6AC1" w14:textId="77777777" w:rsidR="00AD3CCB" w:rsidRPr="00691EEA" w:rsidRDefault="00AD3CCB" w:rsidP="00173F76">
            <w:pPr>
              <w:rPr>
                <w:rFonts w:cs="Arial"/>
                <w:iCs/>
                <w:sz w:val="16"/>
                <w:szCs w:val="16"/>
              </w:rPr>
            </w:pPr>
            <w:r w:rsidRPr="00691EEA">
              <w:rPr>
                <w:rFonts w:cs="Arial"/>
                <w:iCs/>
                <w:sz w:val="16"/>
                <w:szCs w:val="16"/>
              </w:rPr>
              <w:t>CEO</w:t>
            </w:r>
            <w:r w:rsidR="00CA0539" w:rsidRPr="00691EEA">
              <w:rPr>
                <w:rFonts w:cs="Arial"/>
                <w:iCs/>
                <w:sz w:val="16"/>
                <w:szCs w:val="16"/>
              </w:rPr>
              <w:t xml:space="preserve"> </w:t>
            </w:r>
          </w:p>
          <w:p w14:paraId="5A3843C1" w14:textId="77777777" w:rsidR="00D712E7" w:rsidRPr="00691EEA" w:rsidRDefault="00CA0539" w:rsidP="00173F76">
            <w:pPr>
              <w:rPr>
                <w:rFonts w:cs="Arial"/>
                <w:iCs/>
                <w:sz w:val="16"/>
                <w:szCs w:val="16"/>
              </w:rPr>
            </w:pPr>
            <w:r w:rsidRPr="00691EEA">
              <w:rPr>
                <w:rFonts w:cs="Arial"/>
                <w:iCs/>
                <w:sz w:val="16"/>
                <w:szCs w:val="16"/>
              </w:rPr>
              <w:t xml:space="preserve">Board of </w:t>
            </w:r>
            <w:r w:rsidR="00AD3CCB" w:rsidRPr="00691EEA">
              <w:rPr>
                <w:rFonts w:cs="Arial"/>
                <w:iCs/>
                <w:sz w:val="16"/>
                <w:szCs w:val="16"/>
              </w:rPr>
              <w:t xml:space="preserve">Directors via CEO </w:t>
            </w:r>
            <w:r w:rsidRPr="00691EEA">
              <w:rPr>
                <w:rFonts w:cs="Arial"/>
                <w:iCs/>
                <w:sz w:val="16"/>
                <w:szCs w:val="16"/>
              </w:rPr>
              <w:t xml:space="preserve"> </w:t>
            </w:r>
          </w:p>
        </w:tc>
        <w:tc>
          <w:tcPr>
            <w:tcW w:w="2551" w:type="dxa"/>
            <w:gridSpan w:val="2"/>
            <w:shd w:val="pct10" w:color="000000" w:fill="FFFFFF"/>
          </w:tcPr>
          <w:p w14:paraId="3B8C348E" w14:textId="77777777" w:rsidR="00D712E7" w:rsidRPr="00691EEA" w:rsidRDefault="00D712E7">
            <w:pPr>
              <w:pStyle w:val="Heading4"/>
              <w:rPr>
                <w:bCs w:val="0"/>
                <w:i w:val="0"/>
                <w:sz w:val="16"/>
                <w:szCs w:val="16"/>
              </w:rPr>
            </w:pPr>
            <w:r w:rsidRPr="00691EEA">
              <w:rPr>
                <w:bCs w:val="0"/>
                <w:i w:val="0"/>
                <w:sz w:val="16"/>
                <w:szCs w:val="16"/>
              </w:rPr>
              <w:t>Reportable Positions</w:t>
            </w:r>
          </w:p>
        </w:tc>
        <w:tc>
          <w:tcPr>
            <w:tcW w:w="3573" w:type="dxa"/>
          </w:tcPr>
          <w:p w14:paraId="6091AC9F" w14:textId="77777777" w:rsidR="008E349A" w:rsidRDefault="008E349A" w:rsidP="008E349A">
            <w:pPr>
              <w:pStyle w:val="ListParagraph"/>
              <w:numPr>
                <w:ilvl w:val="0"/>
                <w:numId w:val="24"/>
              </w:numPr>
              <w:ind w:left="316" w:hanging="316"/>
              <w:rPr>
                <w:rFonts w:cs="Arial"/>
                <w:iCs/>
                <w:sz w:val="16"/>
                <w:szCs w:val="16"/>
              </w:rPr>
            </w:pPr>
            <w:r>
              <w:rPr>
                <w:rFonts w:cs="Arial"/>
                <w:iCs/>
                <w:sz w:val="16"/>
                <w:szCs w:val="16"/>
              </w:rPr>
              <w:t xml:space="preserve">Senior </w:t>
            </w:r>
            <w:r w:rsidRPr="008604EA">
              <w:rPr>
                <w:rFonts w:cs="Arial"/>
                <w:iCs/>
                <w:sz w:val="16"/>
                <w:szCs w:val="16"/>
              </w:rPr>
              <w:t>Finance &amp; Administration Manager / Management Accountant</w:t>
            </w:r>
          </w:p>
          <w:p w14:paraId="2AB49801" w14:textId="05D409BE" w:rsidR="008E349A" w:rsidRDefault="008E349A" w:rsidP="008604EA">
            <w:pPr>
              <w:pStyle w:val="ListParagraph"/>
              <w:numPr>
                <w:ilvl w:val="0"/>
                <w:numId w:val="24"/>
              </w:numPr>
              <w:ind w:left="316" w:hanging="316"/>
              <w:rPr>
                <w:rFonts w:cs="Arial"/>
                <w:iCs/>
                <w:sz w:val="16"/>
                <w:szCs w:val="16"/>
              </w:rPr>
            </w:pPr>
            <w:r>
              <w:rPr>
                <w:rFonts w:cs="Arial"/>
                <w:iCs/>
                <w:sz w:val="16"/>
                <w:szCs w:val="16"/>
              </w:rPr>
              <w:t>ICT Implementation Senior Manager</w:t>
            </w:r>
          </w:p>
          <w:p w14:paraId="0CC90594" w14:textId="3A42AB5B" w:rsidR="008604EA" w:rsidRPr="008604EA" w:rsidRDefault="008604EA" w:rsidP="008604EA">
            <w:pPr>
              <w:pStyle w:val="ListParagraph"/>
              <w:numPr>
                <w:ilvl w:val="0"/>
                <w:numId w:val="24"/>
              </w:numPr>
              <w:ind w:left="316" w:hanging="316"/>
              <w:rPr>
                <w:rFonts w:cs="Arial"/>
                <w:iCs/>
                <w:sz w:val="16"/>
                <w:szCs w:val="16"/>
              </w:rPr>
            </w:pPr>
            <w:r w:rsidRPr="008604EA">
              <w:rPr>
                <w:rFonts w:cs="Arial"/>
                <w:iCs/>
                <w:sz w:val="16"/>
                <w:szCs w:val="16"/>
              </w:rPr>
              <w:t xml:space="preserve">Project Accountant </w:t>
            </w:r>
            <w:r w:rsidR="008E349A">
              <w:rPr>
                <w:rFonts w:cs="Arial"/>
                <w:iCs/>
                <w:sz w:val="16"/>
                <w:szCs w:val="16"/>
              </w:rPr>
              <w:t xml:space="preserve">ICT </w:t>
            </w:r>
          </w:p>
          <w:p w14:paraId="63A7A032" w14:textId="7FFE81CD" w:rsidR="00831247" w:rsidRPr="007068D9" w:rsidRDefault="008E349A" w:rsidP="008E349A">
            <w:pPr>
              <w:pStyle w:val="ListParagraph"/>
              <w:numPr>
                <w:ilvl w:val="0"/>
                <w:numId w:val="24"/>
              </w:numPr>
              <w:ind w:left="316" w:hanging="316"/>
              <w:rPr>
                <w:rFonts w:cs="Arial"/>
                <w:iCs/>
                <w:sz w:val="16"/>
                <w:szCs w:val="16"/>
              </w:rPr>
            </w:pPr>
            <w:r>
              <w:rPr>
                <w:rFonts w:cs="Arial"/>
                <w:iCs/>
                <w:sz w:val="16"/>
                <w:szCs w:val="16"/>
              </w:rPr>
              <w:t xml:space="preserve">Development Project / Management Accountant </w:t>
            </w:r>
          </w:p>
        </w:tc>
      </w:tr>
      <w:tr w:rsidR="00691EEA" w:rsidRPr="00691EEA" w14:paraId="6EED3297" w14:textId="77777777" w:rsidTr="005B2DEC">
        <w:trPr>
          <w:cantSplit/>
          <w:trHeight w:val="2826"/>
        </w:trPr>
        <w:tc>
          <w:tcPr>
            <w:tcW w:w="2880" w:type="dxa"/>
            <w:shd w:val="pct10" w:color="000000" w:fill="FFFFFF"/>
          </w:tcPr>
          <w:p w14:paraId="5BA9F192" w14:textId="77777777" w:rsidR="00D712E7" w:rsidRPr="00691EEA" w:rsidRDefault="00D712E7">
            <w:pPr>
              <w:rPr>
                <w:rFonts w:cs="Arial"/>
                <w:b/>
                <w:iCs/>
                <w:sz w:val="16"/>
                <w:szCs w:val="16"/>
              </w:rPr>
            </w:pPr>
            <w:r w:rsidRPr="00691EEA">
              <w:rPr>
                <w:rFonts w:cs="Arial"/>
                <w:b/>
                <w:iCs/>
                <w:sz w:val="16"/>
                <w:szCs w:val="16"/>
              </w:rPr>
              <w:t>Position Purpose</w:t>
            </w:r>
          </w:p>
        </w:tc>
        <w:tc>
          <w:tcPr>
            <w:tcW w:w="11968" w:type="dxa"/>
            <w:gridSpan w:val="5"/>
          </w:tcPr>
          <w:p w14:paraId="21A54BDA" w14:textId="77777777" w:rsidR="00D712E7" w:rsidRPr="00691EEA" w:rsidRDefault="00D712E7" w:rsidP="002B1249">
            <w:pPr>
              <w:pStyle w:val="Footer"/>
              <w:tabs>
                <w:tab w:val="clear" w:pos="4153"/>
                <w:tab w:val="clear" w:pos="8306"/>
              </w:tabs>
              <w:rPr>
                <w:rFonts w:cs="Arial"/>
                <w:iCs/>
                <w:sz w:val="16"/>
                <w:szCs w:val="16"/>
              </w:rPr>
            </w:pPr>
            <w:r w:rsidRPr="00691EEA">
              <w:rPr>
                <w:rFonts w:cs="Arial"/>
                <w:iCs/>
                <w:sz w:val="16"/>
                <w:szCs w:val="16"/>
              </w:rPr>
              <w:t xml:space="preserve">To provide </w:t>
            </w:r>
          </w:p>
          <w:p w14:paraId="5D5BAD8E" w14:textId="77777777" w:rsidR="00AD3CCB" w:rsidRPr="00691EEA" w:rsidRDefault="00AD3CCB" w:rsidP="00744E2B">
            <w:pPr>
              <w:pStyle w:val="ListParagraph"/>
              <w:numPr>
                <w:ilvl w:val="0"/>
                <w:numId w:val="20"/>
              </w:numPr>
              <w:spacing w:before="0" w:after="0"/>
              <w:jc w:val="both"/>
              <w:rPr>
                <w:rFonts w:cs="Arial"/>
                <w:iCs/>
                <w:sz w:val="16"/>
                <w:szCs w:val="16"/>
              </w:rPr>
            </w:pPr>
            <w:r w:rsidRPr="00691EEA">
              <w:rPr>
                <w:rFonts w:cs="Arial"/>
                <w:iCs/>
                <w:sz w:val="16"/>
                <w:szCs w:val="16"/>
              </w:rPr>
              <w:t>Leadership and coordination in the administrative, business, accounting and budgeting areas of the organisation</w:t>
            </w:r>
            <w:r w:rsidR="008604EA">
              <w:rPr>
                <w:rFonts w:cs="Arial"/>
                <w:iCs/>
                <w:sz w:val="16"/>
                <w:szCs w:val="16"/>
              </w:rPr>
              <w:t xml:space="preserve"> and wholly controlled entities</w:t>
            </w:r>
            <w:r w:rsidRPr="00691EEA">
              <w:rPr>
                <w:rFonts w:cs="Arial"/>
                <w:iCs/>
                <w:sz w:val="16"/>
                <w:szCs w:val="16"/>
              </w:rPr>
              <w:t>.</w:t>
            </w:r>
          </w:p>
          <w:p w14:paraId="211E05BE" w14:textId="77777777" w:rsidR="008604EA" w:rsidRDefault="00AD3CCB" w:rsidP="00744E2B">
            <w:pPr>
              <w:pStyle w:val="ListParagraph"/>
              <w:numPr>
                <w:ilvl w:val="0"/>
                <w:numId w:val="20"/>
              </w:numPr>
              <w:spacing w:before="0" w:after="0"/>
              <w:jc w:val="both"/>
              <w:rPr>
                <w:rFonts w:cs="Arial"/>
                <w:iCs/>
                <w:sz w:val="16"/>
                <w:szCs w:val="16"/>
              </w:rPr>
            </w:pPr>
            <w:r w:rsidRPr="00691EEA">
              <w:rPr>
                <w:rFonts w:cs="Arial"/>
                <w:iCs/>
                <w:sz w:val="16"/>
                <w:szCs w:val="16"/>
              </w:rPr>
              <w:t>Professional advice and support to the CEO</w:t>
            </w:r>
          </w:p>
          <w:p w14:paraId="17CF05BE" w14:textId="77777777" w:rsidR="00AD3CCB" w:rsidRPr="00691EEA" w:rsidRDefault="008604EA" w:rsidP="00744E2B">
            <w:pPr>
              <w:pStyle w:val="ListParagraph"/>
              <w:numPr>
                <w:ilvl w:val="0"/>
                <w:numId w:val="20"/>
              </w:numPr>
              <w:spacing w:before="0" w:after="0"/>
              <w:jc w:val="both"/>
              <w:rPr>
                <w:rFonts w:cs="Arial"/>
                <w:iCs/>
                <w:sz w:val="16"/>
                <w:szCs w:val="16"/>
              </w:rPr>
            </w:pPr>
            <w:r>
              <w:rPr>
                <w:rFonts w:cs="Arial"/>
                <w:iCs/>
                <w:sz w:val="16"/>
                <w:szCs w:val="16"/>
              </w:rPr>
              <w:t xml:space="preserve">Professional advice and support to the </w:t>
            </w:r>
            <w:r w:rsidR="00332972" w:rsidRPr="00691EEA">
              <w:rPr>
                <w:rFonts w:cs="Arial"/>
                <w:iCs/>
                <w:sz w:val="16"/>
                <w:szCs w:val="16"/>
              </w:rPr>
              <w:t xml:space="preserve">Board of Directors </w:t>
            </w:r>
            <w:r w:rsidR="00AD3CCB" w:rsidRPr="00691EEA">
              <w:rPr>
                <w:rFonts w:cs="Arial"/>
                <w:iCs/>
                <w:sz w:val="16"/>
                <w:szCs w:val="16"/>
              </w:rPr>
              <w:t>advising of any financial and administrative events that may have significant impact on the services operations.</w:t>
            </w:r>
          </w:p>
          <w:p w14:paraId="7C1C1AF1" w14:textId="77777777" w:rsidR="00AD3CCB" w:rsidRDefault="00AD3CCB" w:rsidP="00744E2B">
            <w:pPr>
              <w:pStyle w:val="ListParagraph"/>
              <w:numPr>
                <w:ilvl w:val="0"/>
                <w:numId w:val="20"/>
              </w:numPr>
              <w:spacing w:before="0" w:after="0"/>
              <w:jc w:val="both"/>
              <w:rPr>
                <w:rFonts w:cs="Arial"/>
                <w:iCs/>
                <w:sz w:val="16"/>
                <w:szCs w:val="16"/>
              </w:rPr>
            </w:pPr>
            <w:r w:rsidRPr="00691EEA">
              <w:rPr>
                <w:rFonts w:cs="Arial"/>
                <w:iCs/>
                <w:sz w:val="16"/>
                <w:szCs w:val="16"/>
              </w:rPr>
              <w:t>Support the CEO on delivering the strategic vision including fostering and cultivating stakeholder relationships, as well as assisting and development and negotiation of contracts</w:t>
            </w:r>
            <w:r w:rsidR="008604EA">
              <w:rPr>
                <w:rFonts w:cs="Arial"/>
                <w:iCs/>
                <w:sz w:val="16"/>
                <w:szCs w:val="16"/>
              </w:rPr>
              <w:t xml:space="preserve"> with Government agencies </w:t>
            </w:r>
          </w:p>
          <w:p w14:paraId="5D429658" w14:textId="77777777" w:rsidR="008604EA" w:rsidRDefault="008604EA" w:rsidP="00744E2B">
            <w:pPr>
              <w:pStyle w:val="ListParagraph"/>
              <w:numPr>
                <w:ilvl w:val="0"/>
                <w:numId w:val="20"/>
              </w:numPr>
              <w:spacing w:before="0" w:after="0"/>
              <w:jc w:val="both"/>
              <w:rPr>
                <w:rFonts w:cs="Arial"/>
                <w:iCs/>
                <w:sz w:val="16"/>
                <w:szCs w:val="16"/>
              </w:rPr>
            </w:pPr>
            <w:r>
              <w:rPr>
                <w:rFonts w:cs="Arial"/>
                <w:iCs/>
                <w:sz w:val="16"/>
                <w:szCs w:val="16"/>
              </w:rPr>
              <w:t xml:space="preserve">Lead role in facilitating key relationships for lending and financing of development activities </w:t>
            </w:r>
          </w:p>
          <w:p w14:paraId="5E8EA57A" w14:textId="197B523C" w:rsidR="008604EA" w:rsidRPr="00691EEA" w:rsidRDefault="002B0258" w:rsidP="00744E2B">
            <w:pPr>
              <w:pStyle w:val="ListParagraph"/>
              <w:numPr>
                <w:ilvl w:val="0"/>
                <w:numId w:val="20"/>
              </w:numPr>
              <w:spacing w:before="0" w:after="0"/>
              <w:jc w:val="both"/>
              <w:rPr>
                <w:rFonts w:cs="Arial"/>
                <w:iCs/>
                <w:sz w:val="16"/>
                <w:szCs w:val="16"/>
              </w:rPr>
            </w:pPr>
            <w:r>
              <w:rPr>
                <w:rFonts w:cs="Arial"/>
                <w:iCs/>
                <w:sz w:val="16"/>
                <w:szCs w:val="16"/>
              </w:rPr>
              <w:t xml:space="preserve">Assist the Development Manager </w:t>
            </w:r>
            <w:r w:rsidR="008604EA">
              <w:rPr>
                <w:rFonts w:cs="Arial"/>
                <w:iCs/>
                <w:sz w:val="16"/>
                <w:szCs w:val="16"/>
              </w:rPr>
              <w:t>in de</w:t>
            </w:r>
            <w:r>
              <w:rPr>
                <w:rFonts w:cs="Arial"/>
                <w:iCs/>
                <w:sz w:val="16"/>
                <w:szCs w:val="16"/>
              </w:rPr>
              <w:t>signing</w:t>
            </w:r>
            <w:r w:rsidR="008604EA">
              <w:rPr>
                <w:rFonts w:cs="Arial"/>
                <w:iCs/>
                <w:sz w:val="16"/>
                <w:szCs w:val="16"/>
              </w:rPr>
              <w:t xml:space="preserve"> construction and project feasibilities </w:t>
            </w:r>
          </w:p>
          <w:p w14:paraId="216F2EA9" w14:textId="77777777" w:rsidR="00AD3CCB" w:rsidRPr="00691EEA" w:rsidRDefault="00AD3CCB" w:rsidP="00744E2B">
            <w:pPr>
              <w:pStyle w:val="ListParagraph"/>
              <w:numPr>
                <w:ilvl w:val="0"/>
                <w:numId w:val="20"/>
              </w:numPr>
              <w:spacing w:before="0" w:after="0"/>
              <w:jc w:val="both"/>
              <w:rPr>
                <w:rFonts w:cs="Arial"/>
                <w:iCs/>
                <w:sz w:val="16"/>
                <w:szCs w:val="16"/>
              </w:rPr>
            </w:pPr>
            <w:r w:rsidRPr="00691EEA">
              <w:rPr>
                <w:rFonts w:cs="Arial"/>
                <w:iCs/>
                <w:sz w:val="16"/>
                <w:szCs w:val="16"/>
              </w:rPr>
              <w:t xml:space="preserve">Assistance in the role of Executive Manager across the organisation providing advice and support to the Executive team in </w:t>
            </w:r>
            <w:r w:rsidR="002B1249" w:rsidRPr="00691EEA">
              <w:rPr>
                <w:rFonts w:cs="Arial"/>
                <w:iCs/>
                <w:sz w:val="16"/>
                <w:szCs w:val="16"/>
              </w:rPr>
              <w:t>operational delivery</w:t>
            </w:r>
          </w:p>
          <w:p w14:paraId="415DCE1B" w14:textId="3E13EBEE" w:rsidR="002B1249" w:rsidRPr="00691EEA" w:rsidRDefault="008604EA" w:rsidP="00744E2B">
            <w:pPr>
              <w:pStyle w:val="ListParagraph"/>
              <w:numPr>
                <w:ilvl w:val="0"/>
                <w:numId w:val="20"/>
              </w:numPr>
              <w:spacing w:before="0" w:after="0"/>
              <w:jc w:val="both"/>
              <w:rPr>
                <w:rFonts w:cs="Arial"/>
                <w:iCs/>
                <w:sz w:val="16"/>
                <w:szCs w:val="16"/>
              </w:rPr>
            </w:pPr>
            <w:r>
              <w:rPr>
                <w:rFonts w:cs="Arial"/>
                <w:iCs/>
                <w:sz w:val="16"/>
                <w:szCs w:val="16"/>
              </w:rPr>
              <w:t xml:space="preserve">Oversight of central support services including </w:t>
            </w:r>
            <w:r w:rsidR="002B1249" w:rsidRPr="00691EEA">
              <w:rPr>
                <w:rFonts w:cs="Arial"/>
                <w:iCs/>
                <w:sz w:val="16"/>
                <w:szCs w:val="16"/>
              </w:rPr>
              <w:t>I</w:t>
            </w:r>
            <w:r w:rsidR="008E349A">
              <w:rPr>
                <w:rFonts w:cs="Arial"/>
                <w:iCs/>
                <w:sz w:val="16"/>
                <w:szCs w:val="16"/>
              </w:rPr>
              <w:t>C</w:t>
            </w:r>
            <w:r w:rsidR="002B1249" w:rsidRPr="00691EEA">
              <w:rPr>
                <w:rFonts w:cs="Arial"/>
                <w:iCs/>
                <w:sz w:val="16"/>
                <w:szCs w:val="16"/>
              </w:rPr>
              <w:t>T support and other technological aspects of the business</w:t>
            </w:r>
            <w:r>
              <w:rPr>
                <w:rFonts w:cs="Arial"/>
                <w:iCs/>
                <w:sz w:val="16"/>
                <w:szCs w:val="16"/>
              </w:rPr>
              <w:t xml:space="preserve"> and information management </w:t>
            </w:r>
            <w:r w:rsidR="002B1249" w:rsidRPr="00691EEA">
              <w:rPr>
                <w:rFonts w:cs="Arial"/>
                <w:iCs/>
                <w:sz w:val="16"/>
                <w:szCs w:val="16"/>
              </w:rPr>
              <w:t xml:space="preserve"> </w:t>
            </w:r>
          </w:p>
          <w:p w14:paraId="46B8AAF0" w14:textId="15C67409" w:rsidR="002B1249" w:rsidRDefault="008604EA" w:rsidP="00744E2B">
            <w:pPr>
              <w:pStyle w:val="ListParagraph"/>
              <w:numPr>
                <w:ilvl w:val="0"/>
                <w:numId w:val="20"/>
              </w:numPr>
              <w:spacing w:before="0" w:after="0"/>
              <w:jc w:val="both"/>
              <w:rPr>
                <w:rFonts w:cs="Arial"/>
                <w:iCs/>
                <w:sz w:val="16"/>
                <w:szCs w:val="16"/>
              </w:rPr>
            </w:pPr>
            <w:r>
              <w:rPr>
                <w:rFonts w:cs="Arial"/>
                <w:iCs/>
                <w:sz w:val="16"/>
                <w:szCs w:val="16"/>
              </w:rPr>
              <w:t xml:space="preserve">Oversight and </w:t>
            </w:r>
            <w:r w:rsidR="002B1249" w:rsidRPr="00691EEA">
              <w:rPr>
                <w:rFonts w:cs="Arial"/>
                <w:iCs/>
                <w:sz w:val="16"/>
                <w:szCs w:val="16"/>
              </w:rPr>
              <w:t xml:space="preserve">in ensuring annual compliance requirements are </w:t>
            </w:r>
            <w:r w:rsidRPr="00691EEA">
              <w:rPr>
                <w:rFonts w:cs="Arial"/>
                <w:iCs/>
                <w:sz w:val="16"/>
                <w:szCs w:val="16"/>
              </w:rPr>
              <w:t>met</w:t>
            </w:r>
            <w:r>
              <w:rPr>
                <w:rFonts w:cs="Arial"/>
                <w:iCs/>
                <w:sz w:val="16"/>
                <w:szCs w:val="16"/>
              </w:rPr>
              <w:t xml:space="preserve"> including the Financial Performance Reporting and forecasting for </w:t>
            </w:r>
            <w:r w:rsidR="002B0258">
              <w:rPr>
                <w:rFonts w:cs="Arial"/>
                <w:iCs/>
                <w:sz w:val="16"/>
                <w:szCs w:val="16"/>
              </w:rPr>
              <w:t>10-year</w:t>
            </w:r>
            <w:r>
              <w:rPr>
                <w:rFonts w:cs="Arial"/>
                <w:iCs/>
                <w:sz w:val="16"/>
                <w:szCs w:val="16"/>
              </w:rPr>
              <w:t xml:space="preserve"> planning </w:t>
            </w:r>
            <w:r w:rsidR="00381A98">
              <w:rPr>
                <w:rFonts w:cs="Arial"/>
                <w:iCs/>
                <w:sz w:val="16"/>
                <w:szCs w:val="16"/>
              </w:rPr>
              <w:t xml:space="preserve">horizons </w:t>
            </w:r>
            <w:r w:rsidR="00381A98" w:rsidRPr="00691EEA">
              <w:rPr>
                <w:rFonts w:cs="Arial"/>
                <w:iCs/>
                <w:sz w:val="16"/>
                <w:szCs w:val="16"/>
              </w:rPr>
              <w:t>(</w:t>
            </w:r>
            <w:r>
              <w:rPr>
                <w:rFonts w:cs="Arial"/>
                <w:iCs/>
                <w:sz w:val="16"/>
                <w:szCs w:val="16"/>
              </w:rPr>
              <w:t xml:space="preserve">returns to </w:t>
            </w:r>
            <w:r w:rsidR="002B1249" w:rsidRPr="00691EEA">
              <w:rPr>
                <w:rFonts w:cs="Arial"/>
                <w:iCs/>
                <w:sz w:val="16"/>
                <w:szCs w:val="16"/>
              </w:rPr>
              <w:t>NRSCH, ACNC and ASIC as appropriate)</w:t>
            </w:r>
          </w:p>
          <w:p w14:paraId="35829DD1" w14:textId="749696A1" w:rsidR="00020ABE" w:rsidRPr="00AF2A74" w:rsidRDefault="002B0258" w:rsidP="005B2DEC">
            <w:pPr>
              <w:pStyle w:val="ListParagraph"/>
              <w:numPr>
                <w:ilvl w:val="0"/>
                <w:numId w:val="20"/>
              </w:numPr>
              <w:spacing w:before="0" w:after="0"/>
              <w:jc w:val="both"/>
              <w:rPr>
                <w:rFonts w:cs="Arial"/>
                <w:iCs/>
                <w:sz w:val="16"/>
                <w:szCs w:val="16"/>
              </w:rPr>
            </w:pPr>
            <w:r>
              <w:rPr>
                <w:rFonts w:cs="Arial"/>
                <w:iCs/>
                <w:sz w:val="16"/>
                <w:szCs w:val="16"/>
              </w:rPr>
              <w:t xml:space="preserve">Assist in leadership and management of Purpose Real Estate (social enterprise SPV) </w:t>
            </w:r>
            <w:r w:rsidR="005B2DEC">
              <w:rPr>
                <w:rFonts w:cs="Arial"/>
                <w:iCs/>
                <w:sz w:val="16"/>
                <w:szCs w:val="16"/>
              </w:rPr>
              <w:t xml:space="preserve"> </w:t>
            </w:r>
          </w:p>
        </w:tc>
      </w:tr>
      <w:tr w:rsidR="00691EEA" w:rsidRPr="00691EEA" w14:paraId="344DA99F" w14:textId="77777777" w:rsidTr="00AF2A74">
        <w:trPr>
          <w:cantSplit/>
        </w:trPr>
        <w:tc>
          <w:tcPr>
            <w:tcW w:w="2880" w:type="dxa"/>
            <w:shd w:val="pct10" w:color="000000" w:fill="FFFFFF"/>
          </w:tcPr>
          <w:p w14:paraId="1CBAB8A1" w14:textId="77777777" w:rsidR="00367BBE" w:rsidRPr="00691EEA" w:rsidRDefault="00367BBE">
            <w:pPr>
              <w:rPr>
                <w:rFonts w:cs="Arial"/>
                <w:b/>
                <w:iCs/>
                <w:sz w:val="16"/>
                <w:szCs w:val="16"/>
              </w:rPr>
            </w:pPr>
            <w:r w:rsidRPr="00691EEA">
              <w:rPr>
                <w:rFonts w:cs="Arial"/>
                <w:b/>
                <w:iCs/>
                <w:sz w:val="16"/>
                <w:szCs w:val="16"/>
              </w:rPr>
              <w:t xml:space="preserve">Experience </w:t>
            </w:r>
          </w:p>
        </w:tc>
        <w:tc>
          <w:tcPr>
            <w:tcW w:w="11968" w:type="dxa"/>
            <w:gridSpan w:val="5"/>
          </w:tcPr>
          <w:p w14:paraId="4249B003" w14:textId="77777777" w:rsidR="00367BBE" w:rsidRPr="00691EEA" w:rsidRDefault="00367BBE" w:rsidP="000E0731">
            <w:pPr>
              <w:rPr>
                <w:b/>
                <w:sz w:val="16"/>
                <w:szCs w:val="16"/>
              </w:rPr>
            </w:pPr>
            <w:r w:rsidRPr="00691EEA">
              <w:rPr>
                <w:b/>
                <w:sz w:val="16"/>
                <w:szCs w:val="16"/>
              </w:rPr>
              <w:t>Minimum</w:t>
            </w:r>
          </w:p>
          <w:p w14:paraId="1FF22D6C" w14:textId="77777777" w:rsidR="00367BBE" w:rsidRPr="00691EEA" w:rsidRDefault="00173F76" w:rsidP="000E0731">
            <w:pPr>
              <w:rPr>
                <w:sz w:val="16"/>
                <w:szCs w:val="16"/>
              </w:rPr>
            </w:pPr>
            <w:r w:rsidRPr="00691EEA">
              <w:rPr>
                <w:sz w:val="16"/>
                <w:szCs w:val="16"/>
              </w:rPr>
              <w:t xml:space="preserve">A minimum of </w:t>
            </w:r>
            <w:r w:rsidR="008604EA">
              <w:rPr>
                <w:sz w:val="16"/>
                <w:szCs w:val="16"/>
              </w:rPr>
              <w:t>8</w:t>
            </w:r>
            <w:r w:rsidR="00367BBE" w:rsidRPr="00691EEA">
              <w:rPr>
                <w:sz w:val="16"/>
                <w:szCs w:val="16"/>
              </w:rPr>
              <w:t xml:space="preserve"> </w:t>
            </w:r>
            <w:proofErr w:type="spellStart"/>
            <w:r w:rsidR="00367BBE" w:rsidRPr="00691EEA">
              <w:rPr>
                <w:sz w:val="16"/>
                <w:szCs w:val="16"/>
              </w:rPr>
              <w:t>years ex</w:t>
            </w:r>
            <w:r w:rsidR="004D4464" w:rsidRPr="00691EEA">
              <w:rPr>
                <w:sz w:val="16"/>
                <w:szCs w:val="16"/>
              </w:rPr>
              <w:t>perience</w:t>
            </w:r>
            <w:proofErr w:type="spellEnd"/>
            <w:r w:rsidR="004D4464" w:rsidRPr="00691EEA">
              <w:rPr>
                <w:sz w:val="16"/>
                <w:szCs w:val="16"/>
              </w:rPr>
              <w:t xml:space="preserve"> working </w:t>
            </w:r>
            <w:r w:rsidRPr="00691EEA">
              <w:rPr>
                <w:sz w:val="16"/>
                <w:szCs w:val="16"/>
              </w:rPr>
              <w:t xml:space="preserve">in </w:t>
            </w:r>
            <w:r w:rsidR="002B1249" w:rsidRPr="00691EEA">
              <w:rPr>
                <w:sz w:val="16"/>
                <w:szCs w:val="16"/>
              </w:rPr>
              <w:t xml:space="preserve">senior finance role </w:t>
            </w:r>
          </w:p>
          <w:p w14:paraId="28C542E8" w14:textId="77777777" w:rsidR="00020ABE" w:rsidRPr="00691EEA" w:rsidRDefault="002B1249" w:rsidP="000E0731">
            <w:pPr>
              <w:rPr>
                <w:sz w:val="16"/>
                <w:szCs w:val="16"/>
              </w:rPr>
            </w:pPr>
            <w:r w:rsidRPr="00691EEA">
              <w:rPr>
                <w:sz w:val="16"/>
                <w:szCs w:val="16"/>
              </w:rPr>
              <w:t xml:space="preserve">A minimum of </w:t>
            </w:r>
            <w:r w:rsidR="008604EA">
              <w:rPr>
                <w:sz w:val="16"/>
                <w:szCs w:val="16"/>
              </w:rPr>
              <w:t>5</w:t>
            </w:r>
            <w:r w:rsidR="00020ABE" w:rsidRPr="00691EEA">
              <w:rPr>
                <w:sz w:val="16"/>
                <w:szCs w:val="16"/>
              </w:rPr>
              <w:t xml:space="preserve"> </w:t>
            </w:r>
            <w:proofErr w:type="spellStart"/>
            <w:r w:rsidR="00020ABE" w:rsidRPr="00691EEA">
              <w:rPr>
                <w:sz w:val="16"/>
                <w:szCs w:val="16"/>
              </w:rPr>
              <w:t>years experience</w:t>
            </w:r>
            <w:proofErr w:type="spellEnd"/>
            <w:r w:rsidR="00020ABE" w:rsidRPr="00691EEA">
              <w:rPr>
                <w:sz w:val="16"/>
                <w:szCs w:val="16"/>
              </w:rPr>
              <w:t xml:space="preserve"> in an organisational management or leadership position </w:t>
            </w:r>
          </w:p>
          <w:p w14:paraId="32A47A60" w14:textId="77777777" w:rsidR="00367BBE" w:rsidRPr="00691EEA" w:rsidRDefault="00367BBE" w:rsidP="000E0731">
            <w:pPr>
              <w:rPr>
                <w:sz w:val="16"/>
                <w:szCs w:val="16"/>
              </w:rPr>
            </w:pPr>
            <w:r w:rsidRPr="00691EEA">
              <w:rPr>
                <w:b/>
                <w:sz w:val="16"/>
                <w:szCs w:val="16"/>
              </w:rPr>
              <w:t xml:space="preserve">Desirable </w:t>
            </w:r>
          </w:p>
          <w:p w14:paraId="6AF78246" w14:textId="77777777" w:rsidR="00367BBE" w:rsidRPr="00691EEA" w:rsidRDefault="00020ABE" w:rsidP="000E0731">
            <w:pPr>
              <w:rPr>
                <w:b/>
                <w:sz w:val="16"/>
                <w:szCs w:val="16"/>
              </w:rPr>
            </w:pPr>
            <w:r w:rsidRPr="00691EEA">
              <w:rPr>
                <w:sz w:val="16"/>
                <w:szCs w:val="16"/>
              </w:rPr>
              <w:t xml:space="preserve">Experience in a social / community housing context </w:t>
            </w:r>
          </w:p>
        </w:tc>
      </w:tr>
      <w:tr w:rsidR="00691EEA" w:rsidRPr="00691EEA" w14:paraId="0E87EB3A" w14:textId="77777777" w:rsidTr="00AF2A74">
        <w:trPr>
          <w:cantSplit/>
        </w:trPr>
        <w:tc>
          <w:tcPr>
            <w:tcW w:w="2880" w:type="dxa"/>
            <w:shd w:val="pct10" w:color="000000" w:fill="FFFFFF"/>
          </w:tcPr>
          <w:p w14:paraId="22710BB6" w14:textId="77777777" w:rsidR="00D712E7" w:rsidRPr="00691EEA" w:rsidRDefault="00D712E7">
            <w:pPr>
              <w:rPr>
                <w:rFonts w:cs="Arial"/>
                <w:b/>
                <w:iCs/>
                <w:sz w:val="16"/>
                <w:szCs w:val="16"/>
              </w:rPr>
            </w:pPr>
            <w:r w:rsidRPr="00691EEA">
              <w:rPr>
                <w:rFonts w:cs="Arial"/>
                <w:b/>
                <w:iCs/>
                <w:sz w:val="16"/>
                <w:szCs w:val="16"/>
              </w:rPr>
              <w:t>Qualifications</w:t>
            </w:r>
          </w:p>
        </w:tc>
        <w:tc>
          <w:tcPr>
            <w:tcW w:w="11968" w:type="dxa"/>
            <w:gridSpan w:val="5"/>
          </w:tcPr>
          <w:p w14:paraId="65DAFB83" w14:textId="77777777" w:rsidR="00826822" w:rsidRPr="00691EEA" w:rsidRDefault="00D712E7" w:rsidP="000E0731">
            <w:pPr>
              <w:rPr>
                <w:b/>
                <w:sz w:val="16"/>
                <w:szCs w:val="16"/>
              </w:rPr>
            </w:pPr>
            <w:r w:rsidRPr="00691EEA">
              <w:rPr>
                <w:b/>
                <w:sz w:val="16"/>
                <w:szCs w:val="16"/>
              </w:rPr>
              <w:t xml:space="preserve">Minimum </w:t>
            </w:r>
            <w:r w:rsidR="00826822" w:rsidRPr="00691EEA">
              <w:rPr>
                <w:b/>
                <w:sz w:val="16"/>
                <w:szCs w:val="16"/>
              </w:rPr>
              <w:t xml:space="preserve">Qualification </w:t>
            </w:r>
          </w:p>
          <w:p w14:paraId="1CEFCBD9" w14:textId="77777777" w:rsidR="001170DA" w:rsidRDefault="002B1249" w:rsidP="000E0731">
            <w:pPr>
              <w:rPr>
                <w:sz w:val="16"/>
                <w:szCs w:val="16"/>
              </w:rPr>
            </w:pPr>
            <w:r w:rsidRPr="00691EEA">
              <w:rPr>
                <w:sz w:val="16"/>
                <w:szCs w:val="16"/>
              </w:rPr>
              <w:t xml:space="preserve">CPA </w:t>
            </w:r>
            <w:r w:rsidR="00020ABE" w:rsidRPr="00691EEA">
              <w:rPr>
                <w:sz w:val="16"/>
                <w:szCs w:val="16"/>
              </w:rPr>
              <w:t xml:space="preserve">Qualification in one or more of the following disciples (business management, accountancy, community services, development industry or public administration) </w:t>
            </w:r>
          </w:p>
          <w:p w14:paraId="5FA859CC" w14:textId="1589F746" w:rsidR="008E349A" w:rsidRPr="00691EEA" w:rsidRDefault="008E349A" w:rsidP="00D611B0">
            <w:pPr>
              <w:spacing w:before="0" w:after="0"/>
              <w:rPr>
                <w:sz w:val="16"/>
                <w:szCs w:val="16"/>
              </w:rPr>
            </w:pPr>
            <w:r w:rsidRPr="008E349A">
              <w:rPr>
                <w:sz w:val="16"/>
                <w:szCs w:val="16"/>
              </w:rPr>
              <w:t xml:space="preserve">GAIC – Graduate Australian Institute of Company Directors </w:t>
            </w:r>
          </w:p>
          <w:p w14:paraId="366C15F4" w14:textId="77777777" w:rsidR="00D712E7" w:rsidRPr="00691EEA" w:rsidRDefault="006F2734" w:rsidP="005865E7">
            <w:pPr>
              <w:rPr>
                <w:b/>
                <w:sz w:val="16"/>
                <w:szCs w:val="16"/>
              </w:rPr>
            </w:pPr>
            <w:r w:rsidRPr="00691EEA">
              <w:rPr>
                <w:b/>
                <w:sz w:val="16"/>
                <w:szCs w:val="16"/>
              </w:rPr>
              <w:t>Desirable</w:t>
            </w:r>
            <w:r w:rsidR="000E0731" w:rsidRPr="00691EEA">
              <w:rPr>
                <w:b/>
                <w:sz w:val="16"/>
                <w:szCs w:val="16"/>
              </w:rPr>
              <w:t xml:space="preserve"> </w:t>
            </w:r>
            <w:r w:rsidR="00826822" w:rsidRPr="00691EEA">
              <w:rPr>
                <w:b/>
                <w:sz w:val="16"/>
                <w:szCs w:val="16"/>
              </w:rPr>
              <w:t xml:space="preserve">Qualification </w:t>
            </w:r>
          </w:p>
          <w:p w14:paraId="6B930E79" w14:textId="77777777" w:rsidR="002B1249" w:rsidRPr="00691EEA" w:rsidRDefault="00E736F8" w:rsidP="002B1249">
            <w:pPr>
              <w:rPr>
                <w:sz w:val="16"/>
                <w:szCs w:val="16"/>
              </w:rPr>
            </w:pPr>
            <w:r w:rsidRPr="00691EEA">
              <w:rPr>
                <w:sz w:val="16"/>
                <w:szCs w:val="16"/>
              </w:rPr>
              <w:t xml:space="preserve">Post Graduate Qualification in </w:t>
            </w:r>
            <w:r w:rsidR="002B1249" w:rsidRPr="00691EEA">
              <w:rPr>
                <w:sz w:val="16"/>
                <w:szCs w:val="16"/>
              </w:rPr>
              <w:t xml:space="preserve">following disciplines (business management, accountancy, community services, development industry or public administration) </w:t>
            </w:r>
          </w:p>
          <w:p w14:paraId="039F3A30" w14:textId="71430549" w:rsidR="00E736F8" w:rsidRPr="008E349A" w:rsidRDefault="008E349A" w:rsidP="00020ABE">
            <w:pPr>
              <w:rPr>
                <w:sz w:val="16"/>
                <w:szCs w:val="16"/>
              </w:rPr>
            </w:pPr>
            <w:r w:rsidRPr="008E349A">
              <w:rPr>
                <w:sz w:val="16"/>
                <w:szCs w:val="16"/>
              </w:rPr>
              <w:t>Real Estate Licence / Certificate (or willingness to complete course)</w:t>
            </w:r>
          </w:p>
        </w:tc>
      </w:tr>
      <w:tr w:rsidR="00691EEA" w:rsidRPr="00691EEA" w14:paraId="4EA52D00" w14:textId="77777777" w:rsidTr="00AF2A74">
        <w:trPr>
          <w:cantSplit/>
        </w:trPr>
        <w:tc>
          <w:tcPr>
            <w:tcW w:w="2880" w:type="dxa"/>
            <w:shd w:val="pct10" w:color="000000" w:fill="FFFFFF"/>
          </w:tcPr>
          <w:p w14:paraId="0F57D4DC" w14:textId="77777777" w:rsidR="005E4C3B" w:rsidRPr="00691EEA" w:rsidRDefault="005E4C3B">
            <w:pPr>
              <w:pStyle w:val="Heading4"/>
              <w:rPr>
                <w:bCs w:val="0"/>
                <w:i w:val="0"/>
                <w:sz w:val="16"/>
                <w:szCs w:val="16"/>
              </w:rPr>
            </w:pPr>
            <w:r w:rsidRPr="00691EEA">
              <w:rPr>
                <w:i w:val="0"/>
                <w:sz w:val="16"/>
                <w:szCs w:val="16"/>
              </w:rPr>
              <w:t>Prerequisites</w:t>
            </w:r>
          </w:p>
        </w:tc>
        <w:tc>
          <w:tcPr>
            <w:tcW w:w="4426" w:type="dxa"/>
          </w:tcPr>
          <w:p w14:paraId="378DA5A8" w14:textId="77777777" w:rsidR="005E4C3B" w:rsidRPr="00691EEA" w:rsidRDefault="005E4C3B" w:rsidP="00744E2B">
            <w:pPr>
              <w:pStyle w:val="ListParagraph"/>
              <w:numPr>
                <w:ilvl w:val="0"/>
                <w:numId w:val="4"/>
              </w:numPr>
              <w:rPr>
                <w:rFonts w:cs="Arial"/>
                <w:iCs/>
                <w:sz w:val="16"/>
                <w:szCs w:val="16"/>
              </w:rPr>
            </w:pPr>
            <w:r w:rsidRPr="00691EEA">
              <w:rPr>
                <w:rFonts w:cs="Arial"/>
                <w:iCs/>
                <w:sz w:val="16"/>
                <w:szCs w:val="16"/>
              </w:rPr>
              <w:t xml:space="preserve">Current National Police Certificate    </w:t>
            </w:r>
          </w:p>
          <w:p w14:paraId="5018FE8A" w14:textId="77777777" w:rsidR="005E4C3B" w:rsidRPr="00691EEA" w:rsidRDefault="005E4C3B" w:rsidP="00744E2B">
            <w:pPr>
              <w:pStyle w:val="ListParagraph"/>
              <w:numPr>
                <w:ilvl w:val="0"/>
                <w:numId w:val="4"/>
              </w:numPr>
              <w:rPr>
                <w:iCs/>
                <w:sz w:val="16"/>
                <w:szCs w:val="16"/>
              </w:rPr>
            </w:pPr>
            <w:r w:rsidRPr="00691EEA">
              <w:rPr>
                <w:rFonts w:cs="Arial"/>
                <w:iCs/>
                <w:sz w:val="16"/>
                <w:szCs w:val="16"/>
              </w:rPr>
              <w:t>Integrity Checks</w:t>
            </w:r>
          </w:p>
        </w:tc>
        <w:tc>
          <w:tcPr>
            <w:tcW w:w="7542" w:type="dxa"/>
            <w:gridSpan w:val="4"/>
            <w:shd w:val="clear" w:color="auto" w:fill="FFFFFF" w:themeFill="background1"/>
          </w:tcPr>
          <w:p w14:paraId="69E9CC2C" w14:textId="77777777" w:rsidR="005E4C3B" w:rsidRPr="00691EEA" w:rsidRDefault="005E4C3B" w:rsidP="00744E2B">
            <w:pPr>
              <w:pStyle w:val="ListParagraph"/>
              <w:numPr>
                <w:ilvl w:val="0"/>
                <w:numId w:val="4"/>
              </w:numPr>
              <w:rPr>
                <w:iCs/>
                <w:sz w:val="16"/>
                <w:szCs w:val="16"/>
              </w:rPr>
            </w:pPr>
            <w:r w:rsidRPr="00691EEA">
              <w:rPr>
                <w:iCs/>
                <w:sz w:val="16"/>
                <w:szCs w:val="16"/>
              </w:rPr>
              <w:t xml:space="preserve">Eligibility to live and work in Australia </w:t>
            </w:r>
          </w:p>
          <w:p w14:paraId="494A9E3C" w14:textId="55354DAC" w:rsidR="005E4C3B" w:rsidRPr="00691EEA" w:rsidRDefault="005E4C3B" w:rsidP="00744E2B">
            <w:pPr>
              <w:pStyle w:val="ListParagraph"/>
              <w:numPr>
                <w:ilvl w:val="0"/>
                <w:numId w:val="4"/>
              </w:numPr>
              <w:rPr>
                <w:iCs/>
                <w:sz w:val="16"/>
                <w:szCs w:val="16"/>
              </w:rPr>
            </w:pPr>
            <w:r w:rsidRPr="00691EEA">
              <w:rPr>
                <w:iCs/>
                <w:sz w:val="16"/>
                <w:szCs w:val="16"/>
              </w:rPr>
              <w:t xml:space="preserve">Current </w:t>
            </w:r>
            <w:r w:rsidR="00D611B0" w:rsidRPr="00691EEA">
              <w:rPr>
                <w:iCs/>
                <w:sz w:val="16"/>
                <w:szCs w:val="16"/>
              </w:rPr>
              <w:t>drivers’</w:t>
            </w:r>
            <w:r w:rsidRPr="00691EEA">
              <w:rPr>
                <w:iCs/>
                <w:sz w:val="16"/>
                <w:szCs w:val="16"/>
              </w:rPr>
              <w:t xml:space="preserve"> licence </w:t>
            </w:r>
          </w:p>
        </w:tc>
      </w:tr>
      <w:tr w:rsidR="00691EEA" w:rsidRPr="00691EEA" w14:paraId="04B5B3AE" w14:textId="77777777" w:rsidTr="00AF2A74">
        <w:trPr>
          <w:cantSplit/>
        </w:trPr>
        <w:tc>
          <w:tcPr>
            <w:tcW w:w="2880" w:type="dxa"/>
            <w:shd w:val="pct10" w:color="000000" w:fill="FFFFFF"/>
          </w:tcPr>
          <w:p w14:paraId="31BC4499" w14:textId="77777777" w:rsidR="00D712E7" w:rsidRPr="00691EEA" w:rsidRDefault="00D712E7">
            <w:pPr>
              <w:pStyle w:val="Heading4"/>
              <w:rPr>
                <w:bCs w:val="0"/>
                <w:i w:val="0"/>
                <w:sz w:val="16"/>
                <w:szCs w:val="16"/>
              </w:rPr>
            </w:pPr>
            <w:r w:rsidRPr="00691EEA">
              <w:rPr>
                <w:bCs w:val="0"/>
                <w:i w:val="0"/>
                <w:sz w:val="16"/>
                <w:szCs w:val="16"/>
              </w:rPr>
              <w:t>Award (if applicable)</w:t>
            </w:r>
          </w:p>
        </w:tc>
        <w:tc>
          <w:tcPr>
            <w:tcW w:w="4426" w:type="dxa"/>
          </w:tcPr>
          <w:p w14:paraId="1EA07521" w14:textId="77777777" w:rsidR="00D712E7" w:rsidRPr="00691EEA" w:rsidRDefault="00173F76">
            <w:pPr>
              <w:rPr>
                <w:iCs/>
                <w:sz w:val="16"/>
                <w:szCs w:val="16"/>
              </w:rPr>
            </w:pPr>
            <w:r w:rsidRPr="00691EEA">
              <w:rPr>
                <w:iCs/>
                <w:sz w:val="16"/>
                <w:szCs w:val="16"/>
              </w:rPr>
              <w:t xml:space="preserve">Non award </w:t>
            </w:r>
          </w:p>
        </w:tc>
        <w:tc>
          <w:tcPr>
            <w:tcW w:w="2954" w:type="dxa"/>
            <w:gridSpan w:val="2"/>
            <w:shd w:val="clear" w:color="auto" w:fill="E6E6E6"/>
          </w:tcPr>
          <w:p w14:paraId="0CBA3AC6" w14:textId="77777777" w:rsidR="00D712E7" w:rsidRPr="00691EEA" w:rsidRDefault="00D712E7">
            <w:pPr>
              <w:pStyle w:val="Heading4"/>
              <w:rPr>
                <w:rFonts w:cs="Times New Roman"/>
                <w:bCs w:val="0"/>
                <w:i w:val="0"/>
                <w:sz w:val="16"/>
                <w:szCs w:val="16"/>
              </w:rPr>
            </w:pPr>
            <w:r w:rsidRPr="00691EEA">
              <w:rPr>
                <w:rFonts w:cs="Times New Roman"/>
                <w:bCs w:val="0"/>
                <w:i w:val="0"/>
                <w:sz w:val="16"/>
                <w:szCs w:val="16"/>
              </w:rPr>
              <w:t>Classification</w:t>
            </w:r>
          </w:p>
        </w:tc>
        <w:tc>
          <w:tcPr>
            <w:tcW w:w="4588" w:type="dxa"/>
            <w:gridSpan w:val="2"/>
          </w:tcPr>
          <w:p w14:paraId="5F6D71DA" w14:textId="77777777" w:rsidR="00D712E7" w:rsidRPr="00691EEA" w:rsidRDefault="00173F76">
            <w:pPr>
              <w:rPr>
                <w:iCs/>
                <w:sz w:val="16"/>
                <w:szCs w:val="16"/>
              </w:rPr>
            </w:pPr>
            <w:r w:rsidRPr="00691EEA">
              <w:rPr>
                <w:iCs/>
                <w:sz w:val="16"/>
                <w:szCs w:val="16"/>
              </w:rPr>
              <w:t xml:space="preserve">Non award </w:t>
            </w:r>
          </w:p>
        </w:tc>
      </w:tr>
      <w:tr w:rsidR="00691EEA" w:rsidRPr="00691EEA" w14:paraId="1247A07B" w14:textId="77777777" w:rsidTr="00AF2A74">
        <w:trPr>
          <w:cantSplit/>
        </w:trPr>
        <w:tc>
          <w:tcPr>
            <w:tcW w:w="2880" w:type="dxa"/>
            <w:shd w:val="pct10" w:color="000000" w:fill="FFFFFF"/>
          </w:tcPr>
          <w:p w14:paraId="49BADAE0" w14:textId="77777777" w:rsidR="00D712E7" w:rsidRPr="00691EEA" w:rsidRDefault="00D712E7">
            <w:pPr>
              <w:rPr>
                <w:rFonts w:cs="Arial"/>
                <w:b/>
                <w:iCs/>
                <w:sz w:val="16"/>
                <w:szCs w:val="16"/>
              </w:rPr>
            </w:pPr>
            <w:r w:rsidRPr="00691EEA">
              <w:rPr>
                <w:rFonts w:cs="Arial"/>
                <w:b/>
                <w:iCs/>
                <w:sz w:val="16"/>
                <w:szCs w:val="16"/>
              </w:rPr>
              <w:t>Resource Management</w:t>
            </w:r>
          </w:p>
        </w:tc>
        <w:tc>
          <w:tcPr>
            <w:tcW w:w="4426" w:type="dxa"/>
          </w:tcPr>
          <w:p w14:paraId="206B93DA" w14:textId="77777777" w:rsidR="00D712E7" w:rsidRPr="00691EEA" w:rsidRDefault="00C82F1B">
            <w:pPr>
              <w:pStyle w:val="Footer"/>
              <w:tabs>
                <w:tab w:val="clear" w:pos="4153"/>
                <w:tab w:val="clear" w:pos="8306"/>
              </w:tabs>
              <w:rPr>
                <w:rFonts w:cs="Arial"/>
                <w:bCs/>
                <w:iCs/>
                <w:sz w:val="16"/>
                <w:szCs w:val="16"/>
              </w:rPr>
            </w:pPr>
            <w:r w:rsidRPr="00691EEA">
              <w:rPr>
                <w:rFonts w:cs="Arial"/>
                <w:bCs/>
                <w:iCs/>
                <w:sz w:val="16"/>
                <w:szCs w:val="16"/>
              </w:rPr>
              <w:t>Finance and Administration Budgets</w:t>
            </w:r>
          </w:p>
        </w:tc>
        <w:tc>
          <w:tcPr>
            <w:tcW w:w="2954" w:type="dxa"/>
            <w:gridSpan w:val="2"/>
            <w:shd w:val="pct10" w:color="000000" w:fill="FFFFFF"/>
          </w:tcPr>
          <w:p w14:paraId="5A13C8D1" w14:textId="77777777" w:rsidR="00D712E7" w:rsidRPr="00691EEA" w:rsidRDefault="00F16511">
            <w:pPr>
              <w:rPr>
                <w:rFonts w:cs="Arial"/>
                <w:b/>
                <w:iCs/>
                <w:sz w:val="16"/>
                <w:szCs w:val="16"/>
              </w:rPr>
            </w:pPr>
            <w:r w:rsidRPr="00691EEA">
              <w:rPr>
                <w:rFonts w:cs="Arial"/>
                <w:b/>
                <w:iCs/>
                <w:sz w:val="16"/>
                <w:szCs w:val="16"/>
              </w:rPr>
              <w:t xml:space="preserve">Relationships </w:t>
            </w:r>
          </w:p>
        </w:tc>
        <w:tc>
          <w:tcPr>
            <w:tcW w:w="4588" w:type="dxa"/>
            <w:gridSpan w:val="2"/>
          </w:tcPr>
          <w:p w14:paraId="440BE3B9" w14:textId="77777777" w:rsidR="00B0034E" w:rsidRPr="00691EEA" w:rsidRDefault="00B0034E" w:rsidP="00367BBE">
            <w:pPr>
              <w:rPr>
                <w:rFonts w:cs="Arial"/>
                <w:b/>
                <w:iCs/>
                <w:sz w:val="16"/>
                <w:szCs w:val="16"/>
              </w:rPr>
            </w:pPr>
            <w:r w:rsidRPr="00691EEA">
              <w:rPr>
                <w:rFonts w:cs="Arial"/>
                <w:b/>
                <w:iCs/>
                <w:sz w:val="16"/>
                <w:szCs w:val="16"/>
              </w:rPr>
              <w:t xml:space="preserve">Internal </w:t>
            </w:r>
          </w:p>
          <w:p w14:paraId="172C1C55" w14:textId="77777777" w:rsidR="00367BBE" w:rsidRPr="00691EEA" w:rsidRDefault="00B0034E" w:rsidP="00367BBE">
            <w:pPr>
              <w:rPr>
                <w:rFonts w:cs="Arial"/>
                <w:iCs/>
                <w:sz w:val="16"/>
                <w:szCs w:val="16"/>
              </w:rPr>
            </w:pPr>
            <w:r w:rsidRPr="00691EEA">
              <w:rPr>
                <w:rFonts w:cs="Arial"/>
                <w:iCs/>
                <w:sz w:val="16"/>
                <w:szCs w:val="16"/>
              </w:rPr>
              <w:t xml:space="preserve">Board Directors, Director Reports and Staff  </w:t>
            </w:r>
          </w:p>
        </w:tc>
      </w:tr>
      <w:tr w:rsidR="00691EEA" w:rsidRPr="00691EEA" w14:paraId="4F4CE941" w14:textId="77777777" w:rsidTr="00AF2A74">
        <w:trPr>
          <w:cantSplit/>
        </w:trPr>
        <w:tc>
          <w:tcPr>
            <w:tcW w:w="2880" w:type="dxa"/>
            <w:shd w:val="pct10" w:color="000000" w:fill="FFFFFF"/>
          </w:tcPr>
          <w:p w14:paraId="60E4399E" w14:textId="77777777" w:rsidR="00367BBE" w:rsidRPr="00691EEA" w:rsidRDefault="00367BBE" w:rsidP="00D64F72">
            <w:pPr>
              <w:rPr>
                <w:rFonts w:cs="Arial"/>
                <w:b/>
                <w:iCs/>
                <w:sz w:val="16"/>
                <w:szCs w:val="16"/>
              </w:rPr>
            </w:pPr>
            <w:r w:rsidRPr="00691EEA">
              <w:rPr>
                <w:rFonts w:cs="Arial"/>
                <w:b/>
                <w:iCs/>
                <w:sz w:val="16"/>
                <w:szCs w:val="16"/>
              </w:rPr>
              <w:t>Delegation Level</w:t>
            </w:r>
          </w:p>
        </w:tc>
        <w:tc>
          <w:tcPr>
            <w:tcW w:w="4426" w:type="dxa"/>
          </w:tcPr>
          <w:p w14:paraId="2E833F50" w14:textId="4BA00EEB" w:rsidR="00367BBE" w:rsidRPr="00691EEA" w:rsidRDefault="002B1249" w:rsidP="00B0034E">
            <w:pPr>
              <w:pStyle w:val="Footer"/>
              <w:tabs>
                <w:tab w:val="clear" w:pos="4153"/>
                <w:tab w:val="clear" w:pos="8306"/>
              </w:tabs>
              <w:rPr>
                <w:rFonts w:cs="Arial"/>
                <w:bCs/>
                <w:iCs/>
                <w:sz w:val="16"/>
                <w:szCs w:val="16"/>
              </w:rPr>
            </w:pPr>
            <w:r w:rsidRPr="00691EEA">
              <w:rPr>
                <w:rFonts w:cs="Arial"/>
                <w:bCs/>
                <w:iCs/>
                <w:sz w:val="16"/>
                <w:szCs w:val="16"/>
              </w:rPr>
              <w:t xml:space="preserve">Level </w:t>
            </w:r>
            <w:r w:rsidR="008E349A">
              <w:rPr>
                <w:rFonts w:cs="Arial"/>
                <w:bCs/>
                <w:iCs/>
                <w:sz w:val="16"/>
                <w:szCs w:val="16"/>
              </w:rPr>
              <w:t>5</w:t>
            </w:r>
            <w:r w:rsidRPr="00691EEA">
              <w:rPr>
                <w:rFonts w:cs="Arial"/>
                <w:bCs/>
                <w:iCs/>
                <w:sz w:val="16"/>
                <w:szCs w:val="16"/>
              </w:rPr>
              <w:t xml:space="preserve"> – Executive Managers</w:t>
            </w:r>
            <w:r w:rsidR="00B0034E" w:rsidRPr="00691EEA">
              <w:rPr>
                <w:rFonts w:cs="Arial"/>
                <w:bCs/>
                <w:iCs/>
                <w:sz w:val="16"/>
                <w:szCs w:val="16"/>
              </w:rPr>
              <w:t xml:space="preserve"> </w:t>
            </w:r>
          </w:p>
        </w:tc>
        <w:tc>
          <w:tcPr>
            <w:tcW w:w="2954" w:type="dxa"/>
            <w:gridSpan w:val="2"/>
            <w:shd w:val="pct10" w:color="000000" w:fill="FFFFFF"/>
          </w:tcPr>
          <w:p w14:paraId="7C209C87" w14:textId="77777777" w:rsidR="00367BBE" w:rsidRPr="00691EEA" w:rsidRDefault="00367BBE">
            <w:pPr>
              <w:rPr>
                <w:rFonts w:cs="Arial"/>
                <w:b/>
                <w:iCs/>
                <w:sz w:val="16"/>
                <w:szCs w:val="16"/>
              </w:rPr>
            </w:pPr>
            <w:r w:rsidRPr="00691EEA">
              <w:rPr>
                <w:rFonts w:cs="Arial"/>
                <w:b/>
                <w:iCs/>
                <w:sz w:val="16"/>
                <w:szCs w:val="16"/>
              </w:rPr>
              <w:t xml:space="preserve">Probationary period </w:t>
            </w:r>
          </w:p>
        </w:tc>
        <w:tc>
          <w:tcPr>
            <w:tcW w:w="4588" w:type="dxa"/>
            <w:gridSpan w:val="2"/>
          </w:tcPr>
          <w:p w14:paraId="0A21D74A" w14:textId="05DB58AD" w:rsidR="00367BBE" w:rsidRPr="00691EEA" w:rsidRDefault="00367BBE">
            <w:pPr>
              <w:rPr>
                <w:rFonts w:cs="Arial"/>
                <w:iCs/>
                <w:sz w:val="16"/>
                <w:szCs w:val="16"/>
              </w:rPr>
            </w:pPr>
          </w:p>
        </w:tc>
      </w:tr>
    </w:tbl>
    <w:p w14:paraId="549D455E" w14:textId="77777777" w:rsidR="0079269A" w:rsidRPr="00691EEA" w:rsidRDefault="0079269A" w:rsidP="00E15007">
      <w:pPr>
        <w:pStyle w:val="Footer"/>
        <w:widowControl w:val="0"/>
        <w:tabs>
          <w:tab w:val="clear" w:pos="4153"/>
          <w:tab w:val="clear" w:pos="8306"/>
        </w:tabs>
        <w:rPr>
          <w:rFonts w:ascii="Comic Sans MS" w:hAnsi="Comic Sans MS"/>
        </w:rPr>
      </w:pPr>
    </w:p>
    <w:p w14:paraId="307B106D" w14:textId="77777777" w:rsidR="0079269A" w:rsidRPr="00691EEA" w:rsidRDefault="0079269A">
      <w:pPr>
        <w:spacing w:before="0" w:after="0"/>
        <w:rPr>
          <w:rFonts w:ascii="Comic Sans MS" w:hAnsi="Comic Sans MS"/>
        </w:rPr>
      </w:pPr>
    </w:p>
    <w:tbl>
      <w:tblPr>
        <w:tblW w:w="15350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201"/>
        <w:gridCol w:w="3798"/>
        <w:gridCol w:w="5351"/>
      </w:tblGrid>
      <w:tr w:rsidR="00691EEA" w:rsidRPr="00691EEA" w14:paraId="5DB61622" w14:textId="77777777" w:rsidTr="00381A98">
        <w:tc>
          <w:tcPr>
            <w:tcW w:w="6201" w:type="dxa"/>
            <w:shd w:val="pct10" w:color="000000" w:fill="FFFFFF"/>
          </w:tcPr>
          <w:p w14:paraId="7C31E0F0" w14:textId="77777777" w:rsidR="00CC2052" w:rsidRPr="00691EEA" w:rsidRDefault="00CC2052" w:rsidP="00D64F72">
            <w:pPr>
              <w:jc w:val="center"/>
              <w:rPr>
                <w:rFonts w:cs="Arial"/>
                <w:b/>
                <w:iCs/>
              </w:rPr>
            </w:pPr>
            <w:r w:rsidRPr="00691EEA">
              <w:rPr>
                <w:rFonts w:cs="Arial"/>
                <w:b/>
                <w:iCs/>
              </w:rPr>
              <w:lastRenderedPageBreak/>
              <w:t>Foundation Competencies Required</w:t>
            </w:r>
          </w:p>
        </w:tc>
        <w:tc>
          <w:tcPr>
            <w:tcW w:w="3798" w:type="dxa"/>
            <w:shd w:val="pct10" w:color="000000" w:fill="FFFFFF"/>
          </w:tcPr>
          <w:p w14:paraId="208F51FF" w14:textId="77777777" w:rsidR="00CC2052" w:rsidRPr="00691EEA" w:rsidRDefault="00CC2052" w:rsidP="00D64F72">
            <w:pPr>
              <w:pStyle w:val="Heading4"/>
              <w:jc w:val="center"/>
              <w:rPr>
                <w:i w:val="0"/>
              </w:rPr>
            </w:pPr>
            <w:r w:rsidRPr="00691EEA">
              <w:rPr>
                <w:i w:val="0"/>
              </w:rPr>
              <w:t xml:space="preserve">Behavioural Competencies </w:t>
            </w:r>
            <w:r w:rsidR="00D55988" w:rsidRPr="00691EEA">
              <w:rPr>
                <w:i w:val="0"/>
              </w:rPr>
              <w:t>Required</w:t>
            </w:r>
          </w:p>
        </w:tc>
        <w:tc>
          <w:tcPr>
            <w:tcW w:w="5351" w:type="dxa"/>
            <w:shd w:val="pct10" w:color="000000" w:fill="FFFFFF"/>
          </w:tcPr>
          <w:p w14:paraId="35497263" w14:textId="77777777" w:rsidR="00CC2052" w:rsidRPr="00691EEA" w:rsidRDefault="00CC2052" w:rsidP="00D64F72">
            <w:pPr>
              <w:pStyle w:val="Heading4"/>
              <w:jc w:val="center"/>
              <w:rPr>
                <w:i w:val="0"/>
              </w:rPr>
            </w:pPr>
            <w:r w:rsidRPr="00691EEA">
              <w:rPr>
                <w:i w:val="0"/>
              </w:rPr>
              <w:t>Technical Competencies Required</w:t>
            </w:r>
          </w:p>
        </w:tc>
      </w:tr>
      <w:tr w:rsidR="00691EEA" w:rsidRPr="00691EEA" w14:paraId="5656524D" w14:textId="77777777" w:rsidTr="00381A98">
        <w:tc>
          <w:tcPr>
            <w:tcW w:w="6201" w:type="dxa"/>
          </w:tcPr>
          <w:p w14:paraId="2D7BEBD9" w14:textId="77777777" w:rsidR="00CC2052" w:rsidRPr="00691EEA" w:rsidRDefault="00FF717A" w:rsidP="00FF717A">
            <w:pPr>
              <w:jc w:val="both"/>
              <w:rPr>
                <w:rFonts w:cs="Arial"/>
                <w:b/>
                <w:sz w:val="16"/>
                <w:szCs w:val="16"/>
              </w:rPr>
            </w:pPr>
            <w:r w:rsidRPr="00691EEA">
              <w:rPr>
                <w:rFonts w:cs="Arial"/>
                <w:b/>
                <w:sz w:val="16"/>
                <w:szCs w:val="16"/>
              </w:rPr>
              <w:t>Willingness to work and</w:t>
            </w:r>
            <w:r w:rsidR="00CC2052" w:rsidRPr="00691EEA">
              <w:rPr>
                <w:rFonts w:cs="Arial"/>
                <w:b/>
                <w:sz w:val="16"/>
                <w:szCs w:val="16"/>
              </w:rPr>
              <w:t xml:space="preserve"> act in a manner that delivers effective: </w:t>
            </w:r>
          </w:p>
        </w:tc>
        <w:tc>
          <w:tcPr>
            <w:tcW w:w="3798" w:type="dxa"/>
          </w:tcPr>
          <w:p w14:paraId="0613A0FA" w14:textId="77777777" w:rsidR="00CC2052" w:rsidRPr="00691EEA" w:rsidRDefault="00CC2052" w:rsidP="00D64F72">
            <w:pPr>
              <w:jc w:val="both"/>
              <w:rPr>
                <w:rFonts w:cs="Arial"/>
                <w:b/>
                <w:sz w:val="16"/>
                <w:szCs w:val="16"/>
              </w:rPr>
            </w:pPr>
            <w:r w:rsidRPr="00691EEA">
              <w:rPr>
                <w:rFonts w:cs="Arial"/>
                <w:b/>
                <w:sz w:val="16"/>
                <w:szCs w:val="16"/>
              </w:rPr>
              <w:t xml:space="preserve">Expectations </w:t>
            </w:r>
            <w:r w:rsidR="00B53744" w:rsidRPr="00691EEA">
              <w:rPr>
                <w:rFonts w:cs="Arial"/>
                <w:b/>
                <w:sz w:val="16"/>
                <w:szCs w:val="16"/>
              </w:rPr>
              <w:t xml:space="preserve">of behaviours </w:t>
            </w:r>
            <w:r w:rsidR="00E37946" w:rsidRPr="00691EEA">
              <w:rPr>
                <w:rFonts w:cs="Arial"/>
                <w:b/>
                <w:sz w:val="16"/>
                <w:szCs w:val="16"/>
              </w:rPr>
              <w:t xml:space="preserve">in the role </w:t>
            </w:r>
          </w:p>
        </w:tc>
        <w:tc>
          <w:tcPr>
            <w:tcW w:w="5351" w:type="dxa"/>
          </w:tcPr>
          <w:p w14:paraId="3A1352B0" w14:textId="77777777" w:rsidR="00CC2052" w:rsidRPr="00691EEA" w:rsidRDefault="00CC2052" w:rsidP="00D64F72">
            <w:pPr>
              <w:jc w:val="both"/>
              <w:rPr>
                <w:rFonts w:cs="Arial"/>
                <w:b/>
                <w:sz w:val="16"/>
                <w:szCs w:val="16"/>
              </w:rPr>
            </w:pPr>
            <w:r w:rsidRPr="00691EEA">
              <w:rPr>
                <w:rFonts w:cs="Arial"/>
                <w:b/>
                <w:sz w:val="16"/>
                <w:szCs w:val="16"/>
              </w:rPr>
              <w:t>Knowledg</w:t>
            </w:r>
            <w:r w:rsidR="00E42E95" w:rsidRPr="00691EEA">
              <w:rPr>
                <w:rFonts w:cs="Arial"/>
                <w:b/>
                <w:sz w:val="16"/>
                <w:szCs w:val="16"/>
              </w:rPr>
              <w:t>e of community development</w:t>
            </w:r>
            <w:r w:rsidRPr="00691EEA">
              <w:rPr>
                <w:rFonts w:cs="Arial"/>
                <w:b/>
                <w:sz w:val="16"/>
                <w:szCs w:val="16"/>
              </w:rPr>
              <w:t xml:space="preserve"> practice in the following areas </w:t>
            </w:r>
          </w:p>
          <w:p w14:paraId="125808CD" w14:textId="77777777" w:rsidR="00CC2052" w:rsidRPr="00691EEA" w:rsidRDefault="00CC2052" w:rsidP="00D64F72">
            <w:pPr>
              <w:jc w:val="both"/>
              <w:rPr>
                <w:rFonts w:cs="Arial"/>
                <w:b/>
                <w:sz w:val="16"/>
                <w:szCs w:val="16"/>
              </w:rPr>
            </w:pPr>
            <w:r w:rsidRPr="00691EEA">
              <w:rPr>
                <w:rFonts w:cs="Arial"/>
                <w:b/>
                <w:sz w:val="16"/>
                <w:szCs w:val="16"/>
              </w:rPr>
              <w:t xml:space="preserve"> </w:t>
            </w:r>
          </w:p>
        </w:tc>
      </w:tr>
      <w:tr w:rsidR="00691EEA" w:rsidRPr="00691EEA" w14:paraId="383CFA94" w14:textId="77777777" w:rsidTr="00381A98">
        <w:trPr>
          <w:trHeight w:val="643"/>
        </w:trPr>
        <w:tc>
          <w:tcPr>
            <w:tcW w:w="6201" w:type="dxa"/>
          </w:tcPr>
          <w:p w14:paraId="48A025CB" w14:textId="77777777" w:rsidR="00963E60" w:rsidRPr="00691EEA" w:rsidRDefault="00963E60" w:rsidP="00B0034E">
            <w:pPr>
              <w:spacing w:before="0" w:after="0"/>
              <w:rPr>
                <w:rFonts w:cs="Arial"/>
                <w:b/>
                <w:sz w:val="16"/>
                <w:szCs w:val="16"/>
              </w:rPr>
            </w:pPr>
            <w:r w:rsidRPr="00691EEA">
              <w:rPr>
                <w:rFonts w:cs="Arial"/>
                <w:b/>
                <w:sz w:val="16"/>
                <w:szCs w:val="16"/>
              </w:rPr>
              <w:t>Administration</w:t>
            </w:r>
          </w:p>
          <w:p w14:paraId="42D6C413" w14:textId="1C6753CB" w:rsidR="00963E60" w:rsidRPr="00691EEA" w:rsidRDefault="00963E60" w:rsidP="00744E2B">
            <w:pPr>
              <w:pStyle w:val="ListParagraph"/>
              <w:numPr>
                <w:ilvl w:val="0"/>
                <w:numId w:val="7"/>
              </w:numPr>
              <w:spacing w:before="0" w:after="0"/>
              <w:rPr>
                <w:rFonts w:cs="Arial"/>
                <w:sz w:val="16"/>
                <w:szCs w:val="16"/>
              </w:rPr>
            </w:pPr>
            <w:r w:rsidRPr="00691EEA">
              <w:rPr>
                <w:rFonts w:cs="Arial"/>
                <w:sz w:val="16"/>
                <w:szCs w:val="16"/>
              </w:rPr>
              <w:t xml:space="preserve">Ensures effective frameworks and tools for data collection and </w:t>
            </w:r>
            <w:r w:rsidR="007068D9" w:rsidRPr="00691EEA">
              <w:rPr>
                <w:rFonts w:cs="Arial"/>
                <w:sz w:val="16"/>
                <w:szCs w:val="16"/>
              </w:rPr>
              <w:t>reporting.</w:t>
            </w:r>
          </w:p>
          <w:p w14:paraId="442CD2E3" w14:textId="5FC8E2DA" w:rsidR="00963E60" w:rsidRPr="00691EEA" w:rsidRDefault="00963E60" w:rsidP="00744E2B">
            <w:pPr>
              <w:pStyle w:val="ListParagraph"/>
              <w:numPr>
                <w:ilvl w:val="0"/>
                <w:numId w:val="7"/>
              </w:numPr>
              <w:spacing w:before="0" w:after="0"/>
              <w:rPr>
                <w:rFonts w:cs="Arial"/>
                <w:sz w:val="16"/>
                <w:szCs w:val="16"/>
              </w:rPr>
            </w:pPr>
            <w:r w:rsidRPr="00691EEA">
              <w:rPr>
                <w:rFonts w:cs="Arial"/>
                <w:sz w:val="16"/>
                <w:szCs w:val="16"/>
              </w:rPr>
              <w:t xml:space="preserve">Ensures development of key processes and amends to ensure maximum operational efficiency and </w:t>
            </w:r>
            <w:r w:rsidR="007068D9" w:rsidRPr="00691EEA">
              <w:rPr>
                <w:rFonts w:cs="Arial"/>
                <w:sz w:val="16"/>
                <w:szCs w:val="16"/>
              </w:rPr>
              <w:t>effectiveness.</w:t>
            </w:r>
          </w:p>
          <w:p w14:paraId="06A31AF8" w14:textId="77777777" w:rsidR="00963E60" w:rsidRPr="00691EEA" w:rsidRDefault="00963E60" w:rsidP="00744E2B">
            <w:pPr>
              <w:pStyle w:val="ListParagraph"/>
              <w:numPr>
                <w:ilvl w:val="0"/>
                <w:numId w:val="7"/>
              </w:numPr>
              <w:spacing w:before="0" w:after="0"/>
              <w:rPr>
                <w:rFonts w:cs="Arial"/>
                <w:sz w:val="16"/>
                <w:szCs w:val="16"/>
              </w:rPr>
            </w:pPr>
            <w:r w:rsidRPr="00691EEA">
              <w:rPr>
                <w:rFonts w:cs="Arial"/>
                <w:sz w:val="16"/>
                <w:szCs w:val="16"/>
              </w:rPr>
              <w:t xml:space="preserve">Ensures effective framework for policies and procedures </w:t>
            </w:r>
          </w:p>
          <w:p w14:paraId="3A4E6107" w14:textId="77777777" w:rsidR="00963E60" w:rsidRPr="00691EEA" w:rsidRDefault="00963E60" w:rsidP="00744E2B">
            <w:pPr>
              <w:pStyle w:val="ListParagraph"/>
              <w:numPr>
                <w:ilvl w:val="0"/>
                <w:numId w:val="7"/>
              </w:numPr>
              <w:spacing w:before="0" w:after="0"/>
              <w:rPr>
                <w:rFonts w:cs="Arial"/>
                <w:sz w:val="16"/>
                <w:szCs w:val="16"/>
              </w:rPr>
            </w:pPr>
            <w:r w:rsidRPr="00691EEA">
              <w:rPr>
                <w:rFonts w:cs="Arial"/>
                <w:sz w:val="16"/>
                <w:szCs w:val="16"/>
              </w:rPr>
              <w:t>Ensures effective monitoring of key performance data, trends and emerging issues</w:t>
            </w:r>
          </w:p>
        </w:tc>
        <w:tc>
          <w:tcPr>
            <w:tcW w:w="3798" w:type="dxa"/>
            <w:vMerge w:val="restart"/>
          </w:tcPr>
          <w:p w14:paraId="6BED2793" w14:textId="77777777" w:rsidR="00963E60" w:rsidRPr="00691EEA" w:rsidRDefault="00963E60" w:rsidP="00D64F72">
            <w:pPr>
              <w:rPr>
                <w:rFonts w:cs="Arial"/>
                <w:b/>
                <w:sz w:val="16"/>
                <w:szCs w:val="16"/>
              </w:rPr>
            </w:pPr>
            <w:r w:rsidRPr="00691EEA">
              <w:rPr>
                <w:rFonts w:cs="Arial"/>
                <w:b/>
                <w:sz w:val="16"/>
                <w:szCs w:val="16"/>
              </w:rPr>
              <w:t xml:space="preserve">Communication </w:t>
            </w:r>
          </w:p>
          <w:p w14:paraId="04143109" w14:textId="77777777" w:rsidR="00963E60" w:rsidRPr="00691EEA" w:rsidRDefault="00963E60" w:rsidP="00D64F72">
            <w:pPr>
              <w:rPr>
                <w:rFonts w:cs="Arial"/>
                <w:sz w:val="16"/>
                <w:szCs w:val="16"/>
              </w:rPr>
            </w:pPr>
            <w:r w:rsidRPr="00691EEA">
              <w:rPr>
                <w:rFonts w:cs="Arial"/>
                <w:sz w:val="16"/>
                <w:szCs w:val="16"/>
              </w:rPr>
              <w:t>Verbal – confidently and clearly articulates facts and conveys information in a manner appropriate to the target audience</w:t>
            </w:r>
          </w:p>
          <w:p w14:paraId="15A9D8D9" w14:textId="77777777" w:rsidR="00963E60" w:rsidRPr="00691EEA" w:rsidRDefault="00963E60" w:rsidP="00D64F72">
            <w:pPr>
              <w:rPr>
                <w:rFonts w:cs="Arial"/>
                <w:sz w:val="16"/>
                <w:szCs w:val="16"/>
              </w:rPr>
            </w:pPr>
          </w:p>
          <w:p w14:paraId="2FF0C79D" w14:textId="77777777" w:rsidR="00963E60" w:rsidRPr="00691EEA" w:rsidRDefault="00963E60" w:rsidP="00D64F72">
            <w:pPr>
              <w:rPr>
                <w:rFonts w:cs="Arial"/>
                <w:sz w:val="16"/>
                <w:szCs w:val="16"/>
              </w:rPr>
            </w:pPr>
            <w:r w:rsidRPr="00691EEA">
              <w:rPr>
                <w:rFonts w:cs="Arial"/>
                <w:sz w:val="16"/>
                <w:szCs w:val="16"/>
              </w:rPr>
              <w:t>Written – clear and concise presentation of information and messages in such a way that conveys understanding and retention of the content (includes the production of reports, project briefs, correspondence, emails, leaflets)</w:t>
            </w:r>
          </w:p>
          <w:p w14:paraId="43269027" w14:textId="77777777" w:rsidR="00963E60" w:rsidRPr="00691EEA" w:rsidRDefault="00963E60" w:rsidP="00D64F72">
            <w:pPr>
              <w:jc w:val="both"/>
              <w:rPr>
                <w:rFonts w:cs="Arial"/>
                <w:sz w:val="16"/>
                <w:szCs w:val="16"/>
              </w:rPr>
            </w:pPr>
          </w:p>
        </w:tc>
        <w:tc>
          <w:tcPr>
            <w:tcW w:w="5351" w:type="dxa"/>
            <w:vMerge w:val="restart"/>
          </w:tcPr>
          <w:p w14:paraId="3974F1E6" w14:textId="77777777" w:rsidR="00B766AB" w:rsidRPr="00691EEA" w:rsidRDefault="00963E60" w:rsidP="00B766AB">
            <w:pPr>
              <w:pStyle w:val="ListParagraph"/>
              <w:spacing w:before="0" w:after="0"/>
              <w:ind w:left="0"/>
              <w:rPr>
                <w:rFonts w:cs="Arial"/>
                <w:b/>
                <w:sz w:val="16"/>
                <w:szCs w:val="16"/>
              </w:rPr>
            </w:pPr>
            <w:r w:rsidRPr="00691EEA">
              <w:rPr>
                <w:rFonts w:cs="Arial"/>
                <w:b/>
                <w:sz w:val="16"/>
                <w:szCs w:val="16"/>
              </w:rPr>
              <w:t>Strategic Planning / Strategic Focus (Contributing / shaping long term organisational plans)</w:t>
            </w:r>
            <w:r w:rsidR="00B766AB" w:rsidRPr="00691EEA">
              <w:rPr>
                <w:rFonts w:cs="Arial"/>
                <w:b/>
                <w:sz w:val="16"/>
                <w:szCs w:val="16"/>
              </w:rPr>
              <w:t xml:space="preserve"> secures effective Executive engagement for the following competencies </w:t>
            </w:r>
          </w:p>
          <w:p w14:paraId="5670D434" w14:textId="77777777" w:rsidR="00963E60" w:rsidRPr="00691EEA" w:rsidRDefault="00B766AB" w:rsidP="00744E2B">
            <w:pPr>
              <w:pStyle w:val="ListParagraph"/>
              <w:numPr>
                <w:ilvl w:val="0"/>
                <w:numId w:val="6"/>
              </w:numPr>
              <w:spacing w:before="0" w:after="0"/>
              <w:rPr>
                <w:rFonts w:cs="Arial"/>
                <w:sz w:val="16"/>
                <w:szCs w:val="16"/>
              </w:rPr>
            </w:pPr>
            <w:r w:rsidRPr="00691EEA">
              <w:rPr>
                <w:rFonts w:cs="Arial"/>
                <w:sz w:val="16"/>
                <w:szCs w:val="16"/>
              </w:rPr>
              <w:t xml:space="preserve">Translation </w:t>
            </w:r>
            <w:r w:rsidR="008604EA" w:rsidRPr="00691EEA">
              <w:rPr>
                <w:rFonts w:cs="Arial"/>
                <w:sz w:val="16"/>
                <w:szCs w:val="16"/>
              </w:rPr>
              <w:t>of strategic</w:t>
            </w:r>
            <w:r w:rsidR="00963E60" w:rsidRPr="00691EEA">
              <w:rPr>
                <w:rFonts w:cs="Arial"/>
                <w:sz w:val="16"/>
                <w:szCs w:val="16"/>
              </w:rPr>
              <w:t xml:space="preserve"> plans into clear operational goals, actions and timelines </w:t>
            </w:r>
          </w:p>
          <w:p w14:paraId="4189ABF4" w14:textId="77777777" w:rsidR="00963E60" w:rsidRPr="00691EEA" w:rsidRDefault="00B766AB" w:rsidP="00744E2B">
            <w:pPr>
              <w:pStyle w:val="ListParagraph"/>
              <w:numPr>
                <w:ilvl w:val="0"/>
                <w:numId w:val="6"/>
              </w:numPr>
              <w:spacing w:before="0" w:after="0"/>
              <w:rPr>
                <w:rFonts w:cs="Arial"/>
                <w:sz w:val="16"/>
                <w:szCs w:val="16"/>
              </w:rPr>
            </w:pPr>
            <w:r w:rsidRPr="00691EEA">
              <w:rPr>
                <w:rFonts w:cs="Arial"/>
                <w:sz w:val="16"/>
                <w:szCs w:val="16"/>
              </w:rPr>
              <w:t>E</w:t>
            </w:r>
            <w:r w:rsidR="00963E60" w:rsidRPr="00691EEA">
              <w:rPr>
                <w:rFonts w:cs="Arial"/>
                <w:sz w:val="16"/>
                <w:szCs w:val="16"/>
              </w:rPr>
              <w:t>ffective business plan</w:t>
            </w:r>
            <w:r w:rsidRPr="00691EEA">
              <w:rPr>
                <w:rFonts w:cs="Arial"/>
                <w:sz w:val="16"/>
                <w:szCs w:val="16"/>
              </w:rPr>
              <w:t>ning</w:t>
            </w:r>
            <w:r w:rsidR="00963E60" w:rsidRPr="00691EEA">
              <w:rPr>
                <w:rFonts w:cs="Arial"/>
                <w:sz w:val="16"/>
                <w:szCs w:val="16"/>
              </w:rPr>
              <w:t xml:space="preserve"> to support organisational strategy </w:t>
            </w:r>
          </w:p>
          <w:p w14:paraId="59967A0B" w14:textId="77777777" w:rsidR="00963E60" w:rsidRPr="00691EEA" w:rsidRDefault="00B766AB" w:rsidP="00744E2B">
            <w:pPr>
              <w:pStyle w:val="ListParagraph"/>
              <w:numPr>
                <w:ilvl w:val="0"/>
                <w:numId w:val="6"/>
              </w:numPr>
              <w:spacing w:before="0" w:after="0"/>
              <w:rPr>
                <w:rFonts w:cs="Arial"/>
                <w:sz w:val="16"/>
                <w:szCs w:val="16"/>
              </w:rPr>
            </w:pPr>
            <w:r w:rsidRPr="00691EEA">
              <w:rPr>
                <w:rFonts w:cs="Arial"/>
                <w:sz w:val="16"/>
                <w:szCs w:val="16"/>
              </w:rPr>
              <w:t>S</w:t>
            </w:r>
            <w:r w:rsidR="00963E60" w:rsidRPr="00691EEA">
              <w:rPr>
                <w:rFonts w:cs="Arial"/>
                <w:sz w:val="16"/>
                <w:szCs w:val="16"/>
              </w:rPr>
              <w:t>trategic focus for operational planning</w:t>
            </w:r>
          </w:p>
          <w:p w14:paraId="7CD4DFFE" w14:textId="77777777" w:rsidR="00963E60" w:rsidRPr="00691EEA" w:rsidRDefault="00B766AB" w:rsidP="00744E2B">
            <w:pPr>
              <w:pStyle w:val="ListParagraph"/>
              <w:numPr>
                <w:ilvl w:val="0"/>
                <w:numId w:val="6"/>
              </w:numPr>
              <w:spacing w:before="0" w:after="0"/>
              <w:rPr>
                <w:rFonts w:cs="Arial"/>
                <w:sz w:val="16"/>
                <w:szCs w:val="16"/>
              </w:rPr>
            </w:pPr>
            <w:r w:rsidRPr="00691EEA">
              <w:rPr>
                <w:rFonts w:cs="Arial"/>
                <w:sz w:val="16"/>
                <w:szCs w:val="16"/>
              </w:rPr>
              <w:t>D</w:t>
            </w:r>
            <w:r w:rsidR="00963E60" w:rsidRPr="00691EEA">
              <w:rPr>
                <w:rFonts w:cs="Arial"/>
                <w:sz w:val="16"/>
                <w:szCs w:val="16"/>
              </w:rPr>
              <w:t>irection of resourcing to meet strategic priorities</w:t>
            </w:r>
          </w:p>
          <w:p w14:paraId="0DA217FA" w14:textId="77777777" w:rsidR="00963E60" w:rsidRPr="00691EEA" w:rsidRDefault="00B766AB" w:rsidP="00744E2B">
            <w:pPr>
              <w:pStyle w:val="ListParagraph"/>
              <w:numPr>
                <w:ilvl w:val="0"/>
                <w:numId w:val="6"/>
              </w:numPr>
              <w:spacing w:before="0" w:after="0"/>
              <w:rPr>
                <w:rFonts w:cs="Arial"/>
                <w:sz w:val="16"/>
                <w:szCs w:val="16"/>
              </w:rPr>
            </w:pPr>
            <w:r w:rsidRPr="00691EEA">
              <w:rPr>
                <w:rFonts w:cs="Arial"/>
                <w:sz w:val="16"/>
                <w:szCs w:val="16"/>
              </w:rPr>
              <w:t>Development of</w:t>
            </w:r>
            <w:r w:rsidR="00963E60" w:rsidRPr="00691EEA">
              <w:rPr>
                <w:rFonts w:cs="Arial"/>
                <w:sz w:val="16"/>
                <w:szCs w:val="16"/>
              </w:rPr>
              <w:t xml:space="preserve"> strategic priorities and actions for management teams</w:t>
            </w:r>
          </w:p>
          <w:p w14:paraId="1E7E794F" w14:textId="77777777" w:rsidR="00963E60" w:rsidRPr="00691EEA" w:rsidRDefault="00B766AB" w:rsidP="00744E2B">
            <w:pPr>
              <w:pStyle w:val="ListParagraph"/>
              <w:numPr>
                <w:ilvl w:val="0"/>
                <w:numId w:val="6"/>
              </w:numPr>
              <w:spacing w:before="0" w:after="0"/>
              <w:rPr>
                <w:rFonts w:cs="Arial"/>
                <w:sz w:val="16"/>
                <w:szCs w:val="16"/>
              </w:rPr>
            </w:pPr>
            <w:r w:rsidRPr="00691EEA">
              <w:rPr>
                <w:rFonts w:cs="Arial"/>
                <w:sz w:val="16"/>
                <w:szCs w:val="16"/>
              </w:rPr>
              <w:t>Identification of</w:t>
            </w:r>
            <w:r w:rsidR="00963E60" w:rsidRPr="00691EEA">
              <w:rPr>
                <w:rFonts w:cs="Arial"/>
                <w:sz w:val="16"/>
                <w:szCs w:val="16"/>
              </w:rPr>
              <w:t xml:space="preserve"> trends in meeting strategic plans and provides analysis </w:t>
            </w:r>
            <w:r w:rsidR="008604EA" w:rsidRPr="00691EEA">
              <w:rPr>
                <w:rFonts w:cs="Arial"/>
                <w:sz w:val="16"/>
                <w:szCs w:val="16"/>
              </w:rPr>
              <w:t>of underpinning</w:t>
            </w:r>
            <w:r w:rsidR="00963E60" w:rsidRPr="00691EEA">
              <w:rPr>
                <w:rFonts w:cs="Arial"/>
                <w:sz w:val="16"/>
                <w:szCs w:val="16"/>
              </w:rPr>
              <w:t xml:space="preserve"> issues</w:t>
            </w:r>
          </w:p>
          <w:p w14:paraId="75009AF8" w14:textId="77777777" w:rsidR="00963E60" w:rsidRPr="00691EEA" w:rsidRDefault="00B766AB" w:rsidP="00744E2B">
            <w:pPr>
              <w:pStyle w:val="ListParagraph"/>
              <w:numPr>
                <w:ilvl w:val="0"/>
                <w:numId w:val="6"/>
              </w:numPr>
              <w:spacing w:before="0" w:after="0"/>
              <w:rPr>
                <w:rFonts w:cs="Arial"/>
                <w:sz w:val="16"/>
                <w:szCs w:val="16"/>
              </w:rPr>
            </w:pPr>
            <w:r w:rsidRPr="00691EEA">
              <w:rPr>
                <w:rFonts w:cs="Arial"/>
                <w:sz w:val="16"/>
                <w:szCs w:val="16"/>
              </w:rPr>
              <w:t>Review of</w:t>
            </w:r>
            <w:r w:rsidR="00963E60" w:rsidRPr="00691EEA">
              <w:rPr>
                <w:rFonts w:cs="Arial"/>
                <w:sz w:val="16"/>
                <w:szCs w:val="16"/>
              </w:rPr>
              <w:t xml:space="preserve"> progress against strategic plan</w:t>
            </w:r>
          </w:p>
          <w:p w14:paraId="3346230A" w14:textId="77777777" w:rsidR="00963E60" w:rsidRPr="00691EEA" w:rsidRDefault="00B766AB" w:rsidP="00744E2B">
            <w:pPr>
              <w:pStyle w:val="ListParagraph"/>
              <w:numPr>
                <w:ilvl w:val="0"/>
                <w:numId w:val="6"/>
              </w:numPr>
              <w:spacing w:before="0" w:after="0"/>
              <w:rPr>
                <w:rFonts w:cs="Arial"/>
                <w:sz w:val="16"/>
                <w:szCs w:val="16"/>
              </w:rPr>
            </w:pPr>
            <w:r w:rsidRPr="00691EEA">
              <w:rPr>
                <w:rFonts w:cs="Arial"/>
                <w:sz w:val="16"/>
                <w:szCs w:val="16"/>
              </w:rPr>
              <w:t>Reporting</w:t>
            </w:r>
            <w:r w:rsidR="00963E60" w:rsidRPr="00691EEA">
              <w:rPr>
                <w:rFonts w:cs="Arial"/>
                <w:sz w:val="16"/>
                <w:szCs w:val="16"/>
              </w:rPr>
              <w:t xml:space="preserve"> on progress against strategic plan</w:t>
            </w:r>
          </w:p>
          <w:p w14:paraId="24BB15B8" w14:textId="77777777" w:rsidR="00963E60" w:rsidRPr="00691EEA" w:rsidRDefault="00963E60" w:rsidP="00963E60">
            <w:pPr>
              <w:pStyle w:val="ListParagraph"/>
              <w:spacing w:before="0" w:after="0"/>
              <w:ind w:left="0"/>
              <w:rPr>
                <w:rFonts w:cs="Arial"/>
                <w:b/>
                <w:bCs/>
                <w:sz w:val="16"/>
                <w:szCs w:val="16"/>
              </w:rPr>
            </w:pPr>
          </w:p>
        </w:tc>
      </w:tr>
      <w:tr w:rsidR="00691EEA" w:rsidRPr="00691EEA" w14:paraId="002E8E1A" w14:textId="77777777" w:rsidTr="00381A98">
        <w:trPr>
          <w:trHeight w:val="643"/>
        </w:trPr>
        <w:tc>
          <w:tcPr>
            <w:tcW w:w="6201" w:type="dxa"/>
          </w:tcPr>
          <w:p w14:paraId="1665C53A" w14:textId="77777777" w:rsidR="00963E60" w:rsidRPr="00691EEA" w:rsidRDefault="00963E60" w:rsidP="00D64F72">
            <w:pPr>
              <w:jc w:val="both"/>
              <w:rPr>
                <w:rFonts w:cs="Arial"/>
                <w:b/>
                <w:sz w:val="16"/>
                <w:szCs w:val="16"/>
              </w:rPr>
            </w:pPr>
            <w:r w:rsidRPr="00691EEA">
              <w:rPr>
                <w:rFonts w:cs="Arial"/>
                <w:b/>
                <w:sz w:val="16"/>
                <w:szCs w:val="16"/>
              </w:rPr>
              <w:t>Quality / Continuous Improvement</w:t>
            </w:r>
          </w:p>
          <w:p w14:paraId="594C0428" w14:textId="77777777" w:rsidR="00963E60" w:rsidRPr="00691EEA" w:rsidRDefault="00963E60" w:rsidP="00744E2B">
            <w:pPr>
              <w:pStyle w:val="ListParagraph"/>
              <w:numPr>
                <w:ilvl w:val="0"/>
                <w:numId w:val="7"/>
              </w:numPr>
              <w:spacing w:before="0" w:after="0"/>
              <w:rPr>
                <w:rFonts w:cs="Arial"/>
                <w:sz w:val="16"/>
                <w:szCs w:val="16"/>
              </w:rPr>
            </w:pPr>
            <w:r w:rsidRPr="00691EEA">
              <w:rPr>
                <w:rFonts w:cs="Arial"/>
                <w:sz w:val="16"/>
                <w:szCs w:val="16"/>
              </w:rPr>
              <w:t>Develops and reviews framework for reporting feedback and addressing complaints</w:t>
            </w:r>
          </w:p>
          <w:p w14:paraId="54485450" w14:textId="77777777" w:rsidR="00963E60" w:rsidRPr="00691EEA" w:rsidRDefault="00963E60" w:rsidP="00744E2B">
            <w:pPr>
              <w:pStyle w:val="ListParagraph"/>
              <w:numPr>
                <w:ilvl w:val="0"/>
                <w:numId w:val="7"/>
              </w:numPr>
              <w:spacing w:before="0" w:after="0"/>
              <w:rPr>
                <w:rFonts w:cs="Arial"/>
                <w:sz w:val="16"/>
                <w:szCs w:val="16"/>
              </w:rPr>
            </w:pPr>
            <w:r w:rsidRPr="00691EEA">
              <w:rPr>
                <w:rFonts w:cs="Arial"/>
                <w:sz w:val="16"/>
                <w:szCs w:val="16"/>
              </w:rPr>
              <w:t xml:space="preserve">Directs managers to ensure effective practice models </w:t>
            </w:r>
          </w:p>
          <w:p w14:paraId="75D75C79" w14:textId="77777777" w:rsidR="00963E60" w:rsidRPr="00691EEA" w:rsidRDefault="00963E60" w:rsidP="00744E2B">
            <w:pPr>
              <w:pStyle w:val="ListParagraph"/>
              <w:numPr>
                <w:ilvl w:val="0"/>
                <w:numId w:val="7"/>
              </w:numPr>
              <w:spacing w:before="0" w:after="0"/>
              <w:rPr>
                <w:rFonts w:cs="Arial"/>
                <w:sz w:val="16"/>
                <w:szCs w:val="16"/>
              </w:rPr>
            </w:pPr>
            <w:r w:rsidRPr="00691EEA">
              <w:rPr>
                <w:rFonts w:cs="Arial"/>
                <w:sz w:val="16"/>
                <w:szCs w:val="16"/>
              </w:rPr>
              <w:t>Designs and implements effective change management strategies</w:t>
            </w:r>
          </w:p>
          <w:p w14:paraId="62037EDF" w14:textId="77777777" w:rsidR="00963E60" w:rsidRPr="00691EEA" w:rsidRDefault="00963E60" w:rsidP="00744E2B">
            <w:pPr>
              <w:pStyle w:val="ListParagraph"/>
              <w:numPr>
                <w:ilvl w:val="0"/>
                <w:numId w:val="7"/>
              </w:numPr>
              <w:spacing w:before="0" w:after="0"/>
              <w:rPr>
                <w:rFonts w:cs="Arial"/>
                <w:sz w:val="16"/>
                <w:szCs w:val="16"/>
              </w:rPr>
            </w:pPr>
            <w:r w:rsidRPr="00691EEA">
              <w:rPr>
                <w:rFonts w:cs="Arial"/>
                <w:sz w:val="16"/>
                <w:szCs w:val="16"/>
              </w:rPr>
              <w:t xml:space="preserve">Ensure improvement priorities to inform governance role of Directors </w:t>
            </w:r>
          </w:p>
          <w:p w14:paraId="3B272706" w14:textId="77777777" w:rsidR="00963E60" w:rsidRPr="00691EEA" w:rsidRDefault="00963E60" w:rsidP="00744E2B">
            <w:pPr>
              <w:pStyle w:val="ListParagraph"/>
              <w:numPr>
                <w:ilvl w:val="0"/>
                <w:numId w:val="7"/>
              </w:numPr>
              <w:spacing w:before="0" w:after="0"/>
              <w:rPr>
                <w:rFonts w:cs="Arial"/>
                <w:sz w:val="16"/>
                <w:szCs w:val="16"/>
              </w:rPr>
            </w:pPr>
            <w:r w:rsidRPr="00691EEA">
              <w:rPr>
                <w:rFonts w:cs="Arial"/>
                <w:sz w:val="16"/>
                <w:szCs w:val="16"/>
              </w:rPr>
              <w:t>Ensures effective resolution of serious complaints and critical incidents</w:t>
            </w:r>
          </w:p>
        </w:tc>
        <w:tc>
          <w:tcPr>
            <w:tcW w:w="3798" w:type="dxa"/>
            <w:vMerge/>
          </w:tcPr>
          <w:p w14:paraId="6810EE3D" w14:textId="77777777" w:rsidR="00963E60" w:rsidRPr="00691EEA" w:rsidRDefault="00963E60" w:rsidP="00D64F72">
            <w:pPr>
              <w:rPr>
                <w:rFonts w:cs="Arial"/>
                <w:b/>
                <w:sz w:val="16"/>
                <w:szCs w:val="16"/>
              </w:rPr>
            </w:pPr>
          </w:p>
        </w:tc>
        <w:tc>
          <w:tcPr>
            <w:tcW w:w="5351" w:type="dxa"/>
            <w:vMerge/>
          </w:tcPr>
          <w:p w14:paraId="6C908AED" w14:textId="77777777" w:rsidR="00963E60" w:rsidRPr="00691EEA" w:rsidRDefault="00963E60" w:rsidP="00963E60">
            <w:pPr>
              <w:spacing w:before="0" w:after="0"/>
              <w:rPr>
                <w:rFonts w:cs="Arial"/>
                <w:b/>
                <w:sz w:val="16"/>
                <w:szCs w:val="16"/>
              </w:rPr>
            </w:pPr>
          </w:p>
        </w:tc>
      </w:tr>
      <w:tr w:rsidR="00691EEA" w:rsidRPr="00691EEA" w14:paraId="3685245A" w14:textId="77777777" w:rsidTr="00381A98">
        <w:trPr>
          <w:trHeight w:val="643"/>
        </w:trPr>
        <w:tc>
          <w:tcPr>
            <w:tcW w:w="6201" w:type="dxa"/>
          </w:tcPr>
          <w:p w14:paraId="150E336B" w14:textId="77777777" w:rsidR="00963E60" w:rsidRPr="00691EEA" w:rsidRDefault="00963E60" w:rsidP="00963E60">
            <w:pPr>
              <w:spacing w:before="0" w:after="0"/>
              <w:rPr>
                <w:rFonts w:cs="Arial"/>
                <w:b/>
                <w:sz w:val="16"/>
                <w:szCs w:val="16"/>
              </w:rPr>
            </w:pPr>
            <w:r w:rsidRPr="00691EEA">
              <w:rPr>
                <w:rFonts w:cs="Arial"/>
                <w:b/>
                <w:sz w:val="16"/>
                <w:szCs w:val="16"/>
              </w:rPr>
              <w:t>Safety and Wellbeing</w:t>
            </w:r>
          </w:p>
          <w:p w14:paraId="5CD75DA6" w14:textId="77777777" w:rsidR="00963E60" w:rsidRPr="00691EEA" w:rsidRDefault="00963E60" w:rsidP="00744E2B">
            <w:pPr>
              <w:pStyle w:val="ListParagraph"/>
              <w:numPr>
                <w:ilvl w:val="0"/>
                <w:numId w:val="7"/>
              </w:numPr>
              <w:spacing w:before="0" w:after="0"/>
              <w:rPr>
                <w:rFonts w:cs="Arial"/>
                <w:sz w:val="16"/>
                <w:szCs w:val="16"/>
              </w:rPr>
            </w:pPr>
            <w:r w:rsidRPr="00691EEA">
              <w:rPr>
                <w:rFonts w:cs="Arial"/>
                <w:sz w:val="16"/>
                <w:szCs w:val="16"/>
              </w:rPr>
              <w:t>Ensure safety systems are established, managed and reviewed effectively to meet organizational and regulatory requirements</w:t>
            </w:r>
          </w:p>
          <w:p w14:paraId="4D307FFA" w14:textId="77777777" w:rsidR="00963E60" w:rsidRPr="00691EEA" w:rsidRDefault="00963E60" w:rsidP="00744E2B">
            <w:pPr>
              <w:pStyle w:val="ListParagraph"/>
              <w:numPr>
                <w:ilvl w:val="0"/>
                <w:numId w:val="7"/>
              </w:numPr>
              <w:spacing w:before="0" w:after="0"/>
              <w:rPr>
                <w:rFonts w:cs="Arial"/>
                <w:sz w:val="16"/>
                <w:szCs w:val="16"/>
              </w:rPr>
            </w:pPr>
            <w:r w:rsidRPr="00691EEA">
              <w:rPr>
                <w:rFonts w:cs="Arial"/>
                <w:sz w:val="16"/>
                <w:szCs w:val="16"/>
              </w:rPr>
              <w:t>Identify and respond to emerging safety issues and improve systems as required</w:t>
            </w:r>
          </w:p>
          <w:p w14:paraId="58AA8198" w14:textId="77777777" w:rsidR="00963E60" w:rsidRPr="00691EEA" w:rsidRDefault="00963E60" w:rsidP="00744E2B">
            <w:pPr>
              <w:pStyle w:val="ListParagraph"/>
              <w:numPr>
                <w:ilvl w:val="0"/>
                <w:numId w:val="7"/>
              </w:numPr>
              <w:spacing w:before="0" w:after="0"/>
              <w:rPr>
                <w:rFonts w:cs="Arial"/>
                <w:sz w:val="16"/>
                <w:szCs w:val="16"/>
              </w:rPr>
            </w:pPr>
            <w:r w:rsidRPr="00691EEA">
              <w:rPr>
                <w:rFonts w:cs="Arial"/>
                <w:sz w:val="16"/>
                <w:szCs w:val="16"/>
              </w:rPr>
              <w:t xml:space="preserve">Provides adequate resources to ensure staff wellbeing </w:t>
            </w:r>
          </w:p>
          <w:p w14:paraId="203A9404" w14:textId="77777777" w:rsidR="00963E60" w:rsidRPr="00691EEA" w:rsidRDefault="00963E60" w:rsidP="00744E2B">
            <w:pPr>
              <w:pStyle w:val="ListParagraph"/>
              <w:numPr>
                <w:ilvl w:val="0"/>
                <w:numId w:val="7"/>
              </w:numPr>
              <w:spacing w:before="0" w:after="0"/>
              <w:rPr>
                <w:rFonts w:cs="Arial"/>
                <w:sz w:val="16"/>
                <w:szCs w:val="16"/>
              </w:rPr>
            </w:pPr>
            <w:r w:rsidRPr="00691EEA">
              <w:rPr>
                <w:rFonts w:cs="Arial"/>
                <w:sz w:val="16"/>
                <w:szCs w:val="16"/>
              </w:rPr>
              <w:t xml:space="preserve">Ensure adequate reporting systems in lien with Governance requirements  </w:t>
            </w:r>
          </w:p>
          <w:p w14:paraId="024D113C" w14:textId="77777777" w:rsidR="00963E60" w:rsidRPr="00691EEA" w:rsidRDefault="00963E60" w:rsidP="00963E60">
            <w:pPr>
              <w:spacing w:before="0" w:after="0"/>
              <w:rPr>
                <w:rFonts w:cs="Arial"/>
                <w:sz w:val="16"/>
                <w:szCs w:val="16"/>
              </w:rPr>
            </w:pPr>
          </w:p>
        </w:tc>
        <w:tc>
          <w:tcPr>
            <w:tcW w:w="3798" w:type="dxa"/>
            <w:vMerge w:val="restart"/>
          </w:tcPr>
          <w:p w14:paraId="619ACB9D" w14:textId="77777777" w:rsidR="00963E60" w:rsidRPr="00691EEA" w:rsidRDefault="00963E60" w:rsidP="00D64F72">
            <w:pPr>
              <w:rPr>
                <w:rFonts w:cs="Arial"/>
                <w:b/>
                <w:sz w:val="16"/>
                <w:szCs w:val="16"/>
              </w:rPr>
            </w:pPr>
            <w:r w:rsidRPr="00691EEA">
              <w:rPr>
                <w:rFonts w:cs="Arial"/>
                <w:b/>
                <w:sz w:val="16"/>
                <w:szCs w:val="16"/>
              </w:rPr>
              <w:t xml:space="preserve">Collaboration and Team Work </w:t>
            </w:r>
          </w:p>
          <w:p w14:paraId="0A82354F" w14:textId="77777777" w:rsidR="00963E60" w:rsidRPr="00691EEA" w:rsidRDefault="00963E60" w:rsidP="00D64F72">
            <w:pPr>
              <w:rPr>
                <w:rFonts w:cs="Arial"/>
                <w:sz w:val="16"/>
                <w:szCs w:val="16"/>
              </w:rPr>
            </w:pPr>
            <w:r w:rsidRPr="00691EEA">
              <w:rPr>
                <w:rFonts w:cs="Arial"/>
                <w:sz w:val="16"/>
                <w:szCs w:val="16"/>
              </w:rPr>
              <w:t xml:space="preserve">Actively participating in and contributing to team effectiveness; taking action that considers the perspective and needs of others; being aware of the effect of behaviour on others </w:t>
            </w:r>
          </w:p>
          <w:p w14:paraId="4043D810" w14:textId="77777777" w:rsidR="00963E60" w:rsidRPr="00691EEA" w:rsidRDefault="00963E60" w:rsidP="00D64F72">
            <w:pPr>
              <w:rPr>
                <w:rFonts w:cs="Arial"/>
                <w:sz w:val="16"/>
                <w:szCs w:val="16"/>
              </w:rPr>
            </w:pPr>
          </w:p>
          <w:p w14:paraId="05C4B8C8" w14:textId="77777777" w:rsidR="00963E60" w:rsidRPr="00691EEA" w:rsidRDefault="00963E60" w:rsidP="00D64F72">
            <w:pPr>
              <w:rPr>
                <w:rFonts w:cs="Arial"/>
                <w:sz w:val="16"/>
                <w:szCs w:val="16"/>
              </w:rPr>
            </w:pPr>
            <w:r w:rsidRPr="00691EEA">
              <w:rPr>
                <w:rFonts w:cs="Arial"/>
                <w:sz w:val="16"/>
                <w:szCs w:val="16"/>
              </w:rPr>
              <w:t>Managing Relationships – builds and maintains positive, productive and mutually beneficial working relationships</w:t>
            </w:r>
          </w:p>
        </w:tc>
        <w:tc>
          <w:tcPr>
            <w:tcW w:w="5351" w:type="dxa"/>
          </w:tcPr>
          <w:p w14:paraId="66F17166" w14:textId="77777777" w:rsidR="00963E60" w:rsidRPr="00691EEA" w:rsidRDefault="00963E60" w:rsidP="00963E60">
            <w:pPr>
              <w:spacing w:before="0" w:after="0"/>
              <w:rPr>
                <w:rFonts w:cs="Arial"/>
                <w:b/>
                <w:sz w:val="16"/>
                <w:szCs w:val="16"/>
              </w:rPr>
            </w:pPr>
            <w:r w:rsidRPr="00691EEA">
              <w:rPr>
                <w:rFonts w:cs="Arial"/>
                <w:b/>
                <w:sz w:val="16"/>
                <w:szCs w:val="16"/>
              </w:rPr>
              <w:t>Financial / Resource Management (provides effective managing / overseeing the use of financial resources)</w:t>
            </w:r>
          </w:p>
          <w:p w14:paraId="57983E5B" w14:textId="77777777" w:rsidR="00963E60" w:rsidRPr="00691EEA" w:rsidRDefault="00963E60" w:rsidP="00744E2B">
            <w:pPr>
              <w:pStyle w:val="ListParagraph"/>
              <w:numPr>
                <w:ilvl w:val="0"/>
                <w:numId w:val="10"/>
              </w:numPr>
              <w:spacing w:before="0" w:after="0"/>
              <w:rPr>
                <w:rFonts w:cs="Arial"/>
                <w:sz w:val="16"/>
                <w:szCs w:val="16"/>
              </w:rPr>
            </w:pPr>
            <w:r w:rsidRPr="00691EEA">
              <w:rPr>
                <w:rFonts w:cs="Arial"/>
                <w:sz w:val="16"/>
                <w:szCs w:val="16"/>
              </w:rPr>
              <w:t>Ensures robust financial frameworks to deliver organisational goals and business strategies</w:t>
            </w:r>
          </w:p>
          <w:p w14:paraId="069CFCE8" w14:textId="77777777" w:rsidR="00963E60" w:rsidRPr="00691EEA" w:rsidRDefault="00963E60" w:rsidP="00744E2B">
            <w:pPr>
              <w:pStyle w:val="ListParagraph"/>
              <w:numPr>
                <w:ilvl w:val="0"/>
                <w:numId w:val="10"/>
              </w:numPr>
              <w:spacing w:before="0" w:after="0"/>
              <w:rPr>
                <w:rFonts w:cs="Arial"/>
                <w:sz w:val="16"/>
                <w:szCs w:val="16"/>
              </w:rPr>
            </w:pPr>
            <w:r w:rsidRPr="00691EEA">
              <w:rPr>
                <w:rFonts w:cs="Arial"/>
                <w:sz w:val="16"/>
                <w:szCs w:val="16"/>
              </w:rPr>
              <w:t>Negotiates and establishes contracts in line with delegation levels</w:t>
            </w:r>
          </w:p>
          <w:p w14:paraId="4F9F0D92" w14:textId="77777777" w:rsidR="00963E60" w:rsidRPr="00691EEA" w:rsidRDefault="00963E60" w:rsidP="00744E2B">
            <w:pPr>
              <w:pStyle w:val="ListParagraph"/>
              <w:numPr>
                <w:ilvl w:val="0"/>
                <w:numId w:val="10"/>
              </w:numPr>
              <w:spacing w:before="0" w:after="0"/>
              <w:rPr>
                <w:rFonts w:cs="Arial"/>
                <w:sz w:val="16"/>
                <w:szCs w:val="16"/>
              </w:rPr>
            </w:pPr>
            <w:r w:rsidRPr="00691EEA">
              <w:rPr>
                <w:rFonts w:cs="Arial"/>
                <w:sz w:val="16"/>
                <w:szCs w:val="16"/>
              </w:rPr>
              <w:t>Sets operational budgets and reviews financial performance</w:t>
            </w:r>
          </w:p>
          <w:p w14:paraId="23D88A35" w14:textId="77777777" w:rsidR="00963E60" w:rsidRPr="00691EEA" w:rsidRDefault="00C82F1B" w:rsidP="00744E2B">
            <w:pPr>
              <w:pStyle w:val="ListParagraph"/>
              <w:numPr>
                <w:ilvl w:val="0"/>
                <w:numId w:val="10"/>
              </w:numPr>
              <w:spacing w:before="0" w:after="0"/>
              <w:rPr>
                <w:rFonts w:cs="Arial"/>
                <w:sz w:val="16"/>
                <w:szCs w:val="16"/>
              </w:rPr>
            </w:pPr>
            <w:r w:rsidRPr="00691EEA">
              <w:rPr>
                <w:rFonts w:cs="Arial"/>
                <w:sz w:val="16"/>
                <w:szCs w:val="16"/>
              </w:rPr>
              <w:t>Assist in ensuring</w:t>
            </w:r>
            <w:r w:rsidR="00963E60" w:rsidRPr="00691EEA">
              <w:rPr>
                <w:rFonts w:cs="Arial"/>
                <w:sz w:val="16"/>
                <w:szCs w:val="16"/>
              </w:rPr>
              <w:t xml:space="preserve"> long term availability of adequate resources for organisation</w:t>
            </w:r>
          </w:p>
          <w:p w14:paraId="453AE9DF" w14:textId="77777777" w:rsidR="00963E60" w:rsidRPr="00691EEA" w:rsidRDefault="00963E60" w:rsidP="00744E2B">
            <w:pPr>
              <w:pStyle w:val="ListParagraph"/>
              <w:numPr>
                <w:ilvl w:val="0"/>
                <w:numId w:val="10"/>
              </w:numPr>
              <w:spacing w:before="0" w:after="0"/>
              <w:rPr>
                <w:rFonts w:cs="Arial"/>
                <w:sz w:val="16"/>
                <w:szCs w:val="16"/>
              </w:rPr>
            </w:pPr>
            <w:r w:rsidRPr="00691EEA">
              <w:rPr>
                <w:rFonts w:cs="Arial"/>
                <w:sz w:val="16"/>
                <w:szCs w:val="16"/>
              </w:rPr>
              <w:t xml:space="preserve">Drives sustainable practice across the organisation    </w:t>
            </w:r>
          </w:p>
          <w:p w14:paraId="002AE8F5" w14:textId="77777777" w:rsidR="00963E60" w:rsidRPr="00691EEA" w:rsidRDefault="00963E60" w:rsidP="00744E2B">
            <w:pPr>
              <w:pStyle w:val="ListParagraph"/>
              <w:numPr>
                <w:ilvl w:val="0"/>
                <w:numId w:val="10"/>
              </w:numPr>
              <w:spacing w:before="0" w:after="0"/>
              <w:rPr>
                <w:rFonts w:cs="Arial"/>
                <w:sz w:val="16"/>
                <w:szCs w:val="16"/>
              </w:rPr>
            </w:pPr>
            <w:r w:rsidRPr="00691EEA">
              <w:rPr>
                <w:rFonts w:cs="Arial"/>
                <w:sz w:val="16"/>
                <w:szCs w:val="16"/>
              </w:rPr>
              <w:t xml:space="preserve">Provides due diligence review of new programs projects and partnerships (as appropriate) </w:t>
            </w:r>
          </w:p>
          <w:p w14:paraId="0937A36C" w14:textId="77777777" w:rsidR="00963E60" w:rsidRPr="00691EEA" w:rsidRDefault="00963E60" w:rsidP="00D55988">
            <w:pPr>
              <w:pStyle w:val="ListParagraph"/>
              <w:spacing w:before="0" w:after="0"/>
              <w:rPr>
                <w:rFonts w:cs="Arial"/>
                <w:sz w:val="16"/>
                <w:szCs w:val="16"/>
              </w:rPr>
            </w:pPr>
            <w:r w:rsidRPr="00691EEA">
              <w:rPr>
                <w:rFonts w:cs="Arial"/>
                <w:sz w:val="16"/>
                <w:szCs w:val="16"/>
              </w:rPr>
              <w:t xml:space="preserve"> </w:t>
            </w:r>
          </w:p>
        </w:tc>
      </w:tr>
      <w:tr w:rsidR="00691EEA" w:rsidRPr="00691EEA" w14:paraId="6C69F290" w14:textId="77777777" w:rsidTr="00381A98">
        <w:trPr>
          <w:trHeight w:val="643"/>
        </w:trPr>
        <w:tc>
          <w:tcPr>
            <w:tcW w:w="6201" w:type="dxa"/>
          </w:tcPr>
          <w:p w14:paraId="2CD068CE" w14:textId="77777777" w:rsidR="00963E60" w:rsidRPr="00691EEA" w:rsidRDefault="00963E60" w:rsidP="00963E60">
            <w:pPr>
              <w:spacing w:before="0" w:after="0"/>
              <w:rPr>
                <w:rFonts w:cs="Arial"/>
                <w:b/>
                <w:sz w:val="16"/>
                <w:szCs w:val="16"/>
              </w:rPr>
            </w:pPr>
            <w:r w:rsidRPr="00691EEA">
              <w:rPr>
                <w:rFonts w:cs="Arial"/>
                <w:b/>
                <w:sz w:val="16"/>
                <w:szCs w:val="16"/>
              </w:rPr>
              <w:t xml:space="preserve">Risk Management </w:t>
            </w:r>
          </w:p>
          <w:p w14:paraId="52516267" w14:textId="75EB16AE" w:rsidR="00963E60" w:rsidRPr="00691EEA" w:rsidRDefault="00963E60" w:rsidP="00744E2B">
            <w:pPr>
              <w:pStyle w:val="ListParagraph"/>
              <w:numPr>
                <w:ilvl w:val="0"/>
                <w:numId w:val="7"/>
              </w:numPr>
              <w:spacing w:before="0" w:after="0"/>
              <w:rPr>
                <w:rFonts w:cs="Arial"/>
                <w:sz w:val="16"/>
                <w:szCs w:val="16"/>
              </w:rPr>
            </w:pPr>
            <w:r w:rsidRPr="00691EEA">
              <w:rPr>
                <w:rFonts w:cs="Arial"/>
                <w:sz w:val="16"/>
                <w:szCs w:val="16"/>
              </w:rPr>
              <w:t>Establishes framework for identifying, analysing and man</w:t>
            </w:r>
            <w:r w:rsidR="007068D9">
              <w:rPr>
                <w:rFonts w:cs="Arial"/>
                <w:sz w:val="16"/>
                <w:szCs w:val="16"/>
              </w:rPr>
              <w:t>aging</w:t>
            </w:r>
            <w:r w:rsidRPr="00691EEA">
              <w:rPr>
                <w:rFonts w:cs="Arial"/>
                <w:sz w:val="16"/>
                <w:szCs w:val="16"/>
              </w:rPr>
              <w:t xml:space="preserve"> risks in line with risk policy </w:t>
            </w:r>
          </w:p>
          <w:p w14:paraId="1738F2C5" w14:textId="77777777" w:rsidR="00963E60" w:rsidRPr="00691EEA" w:rsidRDefault="00963E60" w:rsidP="00744E2B">
            <w:pPr>
              <w:pStyle w:val="ListParagraph"/>
              <w:numPr>
                <w:ilvl w:val="0"/>
                <w:numId w:val="7"/>
              </w:numPr>
              <w:spacing w:before="0" w:after="0"/>
              <w:rPr>
                <w:rFonts w:cs="Arial"/>
                <w:sz w:val="16"/>
                <w:szCs w:val="16"/>
              </w:rPr>
            </w:pPr>
            <w:r w:rsidRPr="00691EEA">
              <w:rPr>
                <w:rFonts w:cs="Arial"/>
                <w:sz w:val="16"/>
                <w:szCs w:val="16"/>
              </w:rPr>
              <w:t xml:space="preserve">Ensures proactive response to emerging risks </w:t>
            </w:r>
            <w:r w:rsidR="00C82F1B" w:rsidRPr="00691EEA">
              <w:rPr>
                <w:rFonts w:cs="Arial"/>
                <w:sz w:val="16"/>
                <w:szCs w:val="16"/>
              </w:rPr>
              <w:t xml:space="preserve">in area of responsibility </w:t>
            </w:r>
          </w:p>
          <w:p w14:paraId="7EC631E0" w14:textId="77777777" w:rsidR="00963E60" w:rsidRPr="00691EEA" w:rsidRDefault="00963E60" w:rsidP="00744E2B">
            <w:pPr>
              <w:pStyle w:val="ListParagraph"/>
              <w:numPr>
                <w:ilvl w:val="0"/>
                <w:numId w:val="7"/>
              </w:numPr>
              <w:spacing w:before="0" w:after="0"/>
              <w:rPr>
                <w:rFonts w:cs="Arial"/>
                <w:sz w:val="16"/>
                <w:szCs w:val="16"/>
              </w:rPr>
            </w:pPr>
            <w:r w:rsidRPr="00691EEA">
              <w:rPr>
                <w:rFonts w:cs="Arial"/>
                <w:sz w:val="16"/>
                <w:szCs w:val="16"/>
              </w:rPr>
              <w:t>Ensures operational risk register is accurate and up to date</w:t>
            </w:r>
          </w:p>
          <w:p w14:paraId="14745510" w14:textId="77777777" w:rsidR="00963E60" w:rsidRPr="00691EEA" w:rsidRDefault="00963E60" w:rsidP="00744E2B">
            <w:pPr>
              <w:pStyle w:val="ListParagraph"/>
              <w:numPr>
                <w:ilvl w:val="0"/>
                <w:numId w:val="7"/>
              </w:numPr>
              <w:spacing w:before="0" w:after="0"/>
              <w:rPr>
                <w:rFonts w:cs="Arial"/>
                <w:sz w:val="16"/>
                <w:szCs w:val="16"/>
              </w:rPr>
            </w:pPr>
            <w:r w:rsidRPr="00691EEA">
              <w:rPr>
                <w:rFonts w:cs="Arial"/>
                <w:sz w:val="16"/>
                <w:szCs w:val="16"/>
              </w:rPr>
              <w:t xml:space="preserve">Contributes to reporting strategic risks </w:t>
            </w:r>
          </w:p>
          <w:p w14:paraId="4DF015DC" w14:textId="017424E9" w:rsidR="007068D9" w:rsidRPr="00691EEA" w:rsidRDefault="00963E60" w:rsidP="007068D9">
            <w:pPr>
              <w:pStyle w:val="ListParagraph"/>
              <w:numPr>
                <w:ilvl w:val="0"/>
                <w:numId w:val="7"/>
              </w:numPr>
              <w:spacing w:before="0" w:after="0"/>
              <w:rPr>
                <w:rFonts w:cs="Arial"/>
                <w:sz w:val="16"/>
                <w:szCs w:val="16"/>
              </w:rPr>
            </w:pPr>
            <w:r w:rsidRPr="00691EEA">
              <w:rPr>
                <w:rFonts w:cs="Arial"/>
                <w:sz w:val="16"/>
                <w:szCs w:val="16"/>
              </w:rPr>
              <w:t>Reports risk through governance frameworks – in line with delegations</w:t>
            </w:r>
            <w:r w:rsidR="007068D9">
              <w:rPr>
                <w:rFonts w:cs="Arial"/>
                <w:sz w:val="16"/>
                <w:szCs w:val="16"/>
              </w:rPr>
              <w:br/>
              <w:t xml:space="preserve">Assisting with the  implementation of the Enterprise Risk Management Framework </w:t>
            </w:r>
          </w:p>
        </w:tc>
        <w:tc>
          <w:tcPr>
            <w:tcW w:w="3798" w:type="dxa"/>
            <w:vMerge/>
          </w:tcPr>
          <w:p w14:paraId="0E838AF7" w14:textId="77777777" w:rsidR="00963E60" w:rsidRPr="00691EEA" w:rsidRDefault="00963E60" w:rsidP="00D64F72">
            <w:pPr>
              <w:rPr>
                <w:rFonts w:cs="Arial"/>
                <w:b/>
                <w:sz w:val="16"/>
                <w:szCs w:val="16"/>
              </w:rPr>
            </w:pPr>
          </w:p>
        </w:tc>
        <w:tc>
          <w:tcPr>
            <w:tcW w:w="5351" w:type="dxa"/>
          </w:tcPr>
          <w:p w14:paraId="6776EABD" w14:textId="77777777" w:rsidR="00B766AB" w:rsidRPr="00691EEA" w:rsidRDefault="00B766AB" w:rsidP="00B766AB">
            <w:pPr>
              <w:spacing w:before="0" w:after="0"/>
              <w:rPr>
                <w:rFonts w:cs="Arial"/>
                <w:b/>
                <w:sz w:val="16"/>
                <w:szCs w:val="16"/>
              </w:rPr>
            </w:pPr>
            <w:r w:rsidRPr="00691EEA">
              <w:rPr>
                <w:rFonts w:cs="Arial"/>
                <w:b/>
                <w:sz w:val="16"/>
                <w:szCs w:val="16"/>
              </w:rPr>
              <w:t>Human Resource Management (provides effective management of people)</w:t>
            </w:r>
          </w:p>
          <w:p w14:paraId="581839AA" w14:textId="77777777" w:rsidR="00963E60" w:rsidRPr="00691EEA" w:rsidRDefault="00963E60" w:rsidP="00744E2B">
            <w:pPr>
              <w:pStyle w:val="ListParagraph"/>
              <w:numPr>
                <w:ilvl w:val="0"/>
                <w:numId w:val="11"/>
              </w:numPr>
              <w:spacing w:before="0" w:after="0"/>
              <w:rPr>
                <w:rFonts w:cs="Arial"/>
                <w:sz w:val="16"/>
                <w:szCs w:val="16"/>
              </w:rPr>
            </w:pPr>
            <w:r w:rsidRPr="00691EEA">
              <w:rPr>
                <w:rFonts w:cs="Arial"/>
                <w:sz w:val="16"/>
                <w:szCs w:val="16"/>
              </w:rPr>
              <w:t xml:space="preserve">Ensures robust and supportive organizational culture </w:t>
            </w:r>
          </w:p>
          <w:p w14:paraId="346902E7" w14:textId="77777777" w:rsidR="00963E60" w:rsidRPr="00691EEA" w:rsidRDefault="00963E60" w:rsidP="00744E2B">
            <w:pPr>
              <w:pStyle w:val="ListParagraph"/>
              <w:numPr>
                <w:ilvl w:val="0"/>
                <w:numId w:val="11"/>
              </w:numPr>
              <w:spacing w:before="0" w:after="0"/>
              <w:rPr>
                <w:rFonts w:cs="Arial"/>
                <w:sz w:val="16"/>
                <w:szCs w:val="16"/>
              </w:rPr>
            </w:pPr>
            <w:r w:rsidRPr="00691EEA">
              <w:rPr>
                <w:rFonts w:cs="Arial"/>
                <w:sz w:val="16"/>
                <w:szCs w:val="16"/>
              </w:rPr>
              <w:t>Empowers others by ensuring effective frameworks for action and accountability including development of standard operating procedures</w:t>
            </w:r>
          </w:p>
          <w:p w14:paraId="3BA13115" w14:textId="77777777" w:rsidR="00963E60" w:rsidRPr="00691EEA" w:rsidRDefault="00963E60" w:rsidP="00744E2B">
            <w:pPr>
              <w:pStyle w:val="ListParagraph"/>
              <w:numPr>
                <w:ilvl w:val="0"/>
                <w:numId w:val="11"/>
              </w:numPr>
              <w:spacing w:before="0" w:after="0"/>
              <w:rPr>
                <w:rFonts w:cs="Arial"/>
                <w:sz w:val="16"/>
                <w:szCs w:val="16"/>
              </w:rPr>
            </w:pPr>
            <w:r w:rsidRPr="00691EEA">
              <w:rPr>
                <w:rFonts w:cs="Arial"/>
                <w:sz w:val="16"/>
                <w:szCs w:val="16"/>
              </w:rPr>
              <w:t xml:space="preserve">Ensures adequate practice and culture of effective supervision </w:t>
            </w:r>
          </w:p>
          <w:p w14:paraId="31E4D250" w14:textId="77777777" w:rsidR="00963E60" w:rsidRPr="00691EEA" w:rsidRDefault="00963E60" w:rsidP="00744E2B">
            <w:pPr>
              <w:pStyle w:val="ListParagraph"/>
              <w:numPr>
                <w:ilvl w:val="0"/>
                <w:numId w:val="11"/>
              </w:numPr>
              <w:spacing w:before="0" w:after="0"/>
              <w:rPr>
                <w:rFonts w:cs="Arial"/>
                <w:sz w:val="16"/>
                <w:szCs w:val="16"/>
              </w:rPr>
            </w:pPr>
            <w:r w:rsidRPr="00691EEA">
              <w:rPr>
                <w:rFonts w:cs="Arial"/>
                <w:sz w:val="16"/>
                <w:szCs w:val="16"/>
              </w:rPr>
              <w:t xml:space="preserve">Ensures effective human resource practice </w:t>
            </w:r>
          </w:p>
          <w:p w14:paraId="32651F2E" w14:textId="77777777" w:rsidR="00963E60" w:rsidRPr="00691EEA" w:rsidRDefault="00963E60" w:rsidP="00744E2B">
            <w:pPr>
              <w:pStyle w:val="ListParagraph"/>
              <w:numPr>
                <w:ilvl w:val="0"/>
                <w:numId w:val="11"/>
              </w:numPr>
              <w:spacing w:before="0" w:after="0"/>
              <w:rPr>
                <w:rFonts w:cs="Arial"/>
                <w:sz w:val="16"/>
                <w:szCs w:val="16"/>
              </w:rPr>
            </w:pPr>
            <w:r w:rsidRPr="00691EEA">
              <w:rPr>
                <w:rFonts w:cs="Arial"/>
                <w:sz w:val="16"/>
                <w:szCs w:val="16"/>
              </w:rPr>
              <w:t xml:space="preserve">Takes appropriate action to address </w:t>
            </w:r>
            <w:r w:rsidR="008604EA" w:rsidRPr="00691EEA">
              <w:rPr>
                <w:rFonts w:cs="Arial"/>
                <w:sz w:val="16"/>
                <w:szCs w:val="16"/>
              </w:rPr>
              <w:t>unresolved performance</w:t>
            </w:r>
            <w:r w:rsidRPr="00691EEA">
              <w:rPr>
                <w:rFonts w:cs="Arial"/>
                <w:sz w:val="16"/>
                <w:szCs w:val="16"/>
              </w:rPr>
              <w:t xml:space="preserve"> management issues and issues of serious misconduct / poor performance – in line with delegations</w:t>
            </w:r>
          </w:p>
        </w:tc>
      </w:tr>
      <w:tr w:rsidR="00691EEA" w:rsidRPr="00691EEA" w14:paraId="2B1A1AD8" w14:textId="77777777" w:rsidTr="00381A98">
        <w:trPr>
          <w:trHeight w:val="523"/>
        </w:trPr>
        <w:tc>
          <w:tcPr>
            <w:tcW w:w="6201" w:type="dxa"/>
          </w:tcPr>
          <w:p w14:paraId="378B69C3" w14:textId="77777777" w:rsidR="00963E60" w:rsidRPr="00691EEA" w:rsidRDefault="00963E60" w:rsidP="00963E60">
            <w:pPr>
              <w:rPr>
                <w:rFonts w:cs="Arial"/>
                <w:b/>
                <w:sz w:val="16"/>
                <w:szCs w:val="16"/>
              </w:rPr>
            </w:pPr>
            <w:r w:rsidRPr="00691EEA">
              <w:rPr>
                <w:rFonts w:cs="Arial"/>
                <w:b/>
                <w:sz w:val="16"/>
                <w:szCs w:val="16"/>
              </w:rPr>
              <w:t xml:space="preserve">Diversity and Conflict Resolution </w:t>
            </w:r>
          </w:p>
          <w:p w14:paraId="7A652398" w14:textId="77777777" w:rsidR="00963E60" w:rsidRPr="00691EEA" w:rsidRDefault="00963E60" w:rsidP="00744E2B">
            <w:pPr>
              <w:pStyle w:val="ListParagraph"/>
              <w:numPr>
                <w:ilvl w:val="0"/>
                <w:numId w:val="7"/>
              </w:numPr>
              <w:spacing w:before="0" w:after="0"/>
              <w:rPr>
                <w:rFonts w:cs="Arial"/>
                <w:sz w:val="16"/>
                <w:szCs w:val="16"/>
              </w:rPr>
            </w:pPr>
            <w:r w:rsidRPr="00691EEA">
              <w:rPr>
                <w:rFonts w:cs="Arial"/>
                <w:sz w:val="16"/>
                <w:szCs w:val="16"/>
              </w:rPr>
              <w:t>Develops operational and practice frameworks that ensure culturally competent organisation</w:t>
            </w:r>
          </w:p>
          <w:p w14:paraId="1513828C" w14:textId="77777777" w:rsidR="00963E60" w:rsidRPr="00691EEA" w:rsidRDefault="00963E60" w:rsidP="00744E2B">
            <w:pPr>
              <w:pStyle w:val="ListParagraph"/>
              <w:numPr>
                <w:ilvl w:val="0"/>
                <w:numId w:val="7"/>
              </w:numPr>
              <w:spacing w:before="0" w:after="0"/>
              <w:rPr>
                <w:rFonts w:cs="Arial"/>
                <w:sz w:val="16"/>
                <w:szCs w:val="16"/>
              </w:rPr>
            </w:pPr>
            <w:r w:rsidRPr="00691EEA">
              <w:rPr>
                <w:rFonts w:cs="Arial"/>
                <w:sz w:val="16"/>
                <w:szCs w:val="16"/>
              </w:rPr>
              <w:t>Ensures legislative and compliance reporting is undertaken</w:t>
            </w:r>
          </w:p>
          <w:p w14:paraId="2883DFF2" w14:textId="77777777" w:rsidR="00963E60" w:rsidRPr="00691EEA" w:rsidRDefault="00963E60" w:rsidP="00744E2B">
            <w:pPr>
              <w:pStyle w:val="ListParagraph"/>
              <w:numPr>
                <w:ilvl w:val="0"/>
                <w:numId w:val="7"/>
              </w:numPr>
              <w:spacing w:before="0" w:after="0"/>
              <w:rPr>
                <w:rFonts w:cs="Arial"/>
                <w:sz w:val="16"/>
                <w:szCs w:val="16"/>
              </w:rPr>
            </w:pPr>
            <w:r w:rsidRPr="00691EEA">
              <w:rPr>
                <w:rFonts w:cs="Arial"/>
                <w:sz w:val="16"/>
                <w:szCs w:val="16"/>
              </w:rPr>
              <w:lastRenderedPageBreak/>
              <w:t xml:space="preserve">Provides framework for workplace conflicts to be identified and remedied </w:t>
            </w:r>
          </w:p>
          <w:p w14:paraId="66330B66" w14:textId="77777777" w:rsidR="00963E60" w:rsidRPr="00691EEA" w:rsidRDefault="00963E60" w:rsidP="00744E2B">
            <w:pPr>
              <w:pStyle w:val="ListParagraph"/>
              <w:numPr>
                <w:ilvl w:val="0"/>
                <w:numId w:val="7"/>
              </w:numPr>
              <w:spacing w:before="0" w:after="0"/>
              <w:rPr>
                <w:rFonts w:cs="Arial"/>
                <w:sz w:val="16"/>
                <w:szCs w:val="16"/>
              </w:rPr>
            </w:pPr>
            <w:r w:rsidRPr="00691EEA">
              <w:rPr>
                <w:rFonts w:cs="Arial"/>
                <w:sz w:val="16"/>
                <w:szCs w:val="16"/>
              </w:rPr>
              <w:t xml:space="preserve">Provides leadership and strong advocacy for issues of diversity in service provision </w:t>
            </w:r>
          </w:p>
          <w:p w14:paraId="4F4922A4" w14:textId="77777777" w:rsidR="00963E60" w:rsidRPr="00691EEA" w:rsidRDefault="00963E60" w:rsidP="00963E60">
            <w:pPr>
              <w:pStyle w:val="ListParagraph"/>
              <w:jc w:val="both"/>
              <w:rPr>
                <w:rFonts w:cs="Arial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3798" w:type="dxa"/>
            <w:vMerge w:val="restart"/>
          </w:tcPr>
          <w:p w14:paraId="43C2DE92" w14:textId="77777777" w:rsidR="00963E60" w:rsidRPr="00691EEA" w:rsidRDefault="00963E60" w:rsidP="00D64F72">
            <w:pPr>
              <w:jc w:val="both"/>
              <w:rPr>
                <w:rFonts w:cs="Arial"/>
                <w:sz w:val="16"/>
                <w:szCs w:val="16"/>
              </w:rPr>
            </w:pPr>
            <w:r w:rsidRPr="00691EEA">
              <w:rPr>
                <w:rFonts w:cs="Arial"/>
                <w:b/>
                <w:sz w:val="16"/>
                <w:szCs w:val="16"/>
              </w:rPr>
              <w:lastRenderedPageBreak/>
              <w:t>Person Centred / Customer Focus</w:t>
            </w:r>
            <w:r w:rsidRPr="00691EEA">
              <w:rPr>
                <w:rFonts w:cs="Arial"/>
                <w:sz w:val="16"/>
                <w:szCs w:val="16"/>
              </w:rPr>
              <w:t xml:space="preserve">  </w:t>
            </w:r>
          </w:p>
          <w:p w14:paraId="25E15D95" w14:textId="77777777" w:rsidR="00963E60" w:rsidRPr="00691EEA" w:rsidRDefault="00963E60" w:rsidP="00D55988">
            <w:pPr>
              <w:jc w:val="both"/>
              <w:rPr>
                <w:rFonts w:cs="Arial"/>
                <w:b/>
                <w:bCs/>
                <w:sz w:val="16"/>
                <w:szCs w:val="16"/>
              </w:rPr>
            </w:pPr>
            <w:r w:rsidRPr="00691EEA">
              <w:rPr>
                <w:rFonts w:cs="Arial"/>
                <w:sz w:val="16"/>
                <w:szCs w:val="16"/>
              </w:rPr>
              <w:t xml:space="preserve">Listens and understandings tenant / customer perspective; anticipating their needs, giving high </w:t>
            </w:r>
            <w:r w:rsidRPr="00691EEA">
              <w:rPr>
                <w:rFonts w:cs="Arial"/>
                <w:sz w:val="16"/>
                <w:szCs w:val="16"/>
              </w:rPr>
              <w:lastRenderedPageBreak/>
              <w:t>priority to secure satisfaction. (internal and external and customers)</w:t>
            </w:r>
          </w:p>
        </w:tc>
        <w:tc>
          <w:tcPr>
            <w:tcW w:w="5351" w:type="dxa"/>
          </w:tcPr>
          <w:p w14:paraId="51CFEF1A" w14:textId="77777777" w:rsidR="00963E60" w:rsidRPr="00691EEA" w:rsidRDefault="00B766AB" w:rsidP="00B766AB">
            <w:pPr>
              <w:jc w:val="both"/>
              <w:rPr>
                <w:rFonts w:cs="Arial"/>
                <w:b/>
                <w:sz w:val="16"/>
                <w:szCs w:val="16"/>
              </w:rPr>
            </w:pPr>
            <w:r w:rsidRPr="00691EEA">
              <w:rPr>
                <w:rFonts w:cs="Arial"/>
                <w:b/>
                <w:sz w:val="16"/>
                <w:szCs w:val="16"/>
              </w:rPr>
              <w:lastRenderedPageBreak/>
              <w:t>Conceptual and analytical thinking (provides conceptual thinking and basis actions and decisions on the facts and figures, critically evaluates information and data)</w:t>
            </w:r>
          </w:p>
          <w:p w14:paraId="31148759" w14:textId="77777777" w:rsidR="00B766AB" w:rsidRPr="00691EEA" w:rsidRDefault="00B766AB" w:rsidP="00744E2B">
            <w:pPr>
              <w:pStyle w:val="ListParagraph"/>
              <w:numPr>
                <w:ilvl w:val="0"/>
                <w:numId w:val="11"/>
              </w:numPr>
              <w:spacing w:before="0" w:after="0"/>
              <w:rPr>
                <w:rFonts w:cs="Arial"/>
                <w:sz w:val="16"/>
                <w:szCs w:val="16"/>
              </w:rPr>
            </w:pPr>
            <w:r w:rsidRPr="00691EEA">
              <w:rPr>
                <w:rFonts w:cs="Arial"/>
                <w:sz w:val="16"/>
                <w:szCs w:val="16"/>
              </w:rPr>
              <w:lastRenderedPageBreak/>
              <w:t>Provides conceptual thinking in the development of models and operational practice manuals</w:t>
            </w:r>
          </w:p>
          <w:p w14:paraId="7B991F12" w14:textId="77777777" w:rsidR="00B766AB" w:rsidRPr="00691EEA" w:rsidRDefault="00B766AB" w:rsidP="00744E2B">
            <w:pPr>
              <w:pStyle w:val="ListParagraph"/>
              <w:numPr>
                <w:ilvl w:val="0"/>
                <w:numId w:val="11"/>
              </w:numPr>
              <w:spacing w:before="0" w:after="0"/>
              <w:rPr>
                <w:rFonts w:cs="Arial"/>
                <w:sz w:val="16"/>
                <w:szCs w:val="16"/>
              </w:rPr>
            </w:pPr>
            <w:r w:rsidRPr="00691EEA">
              <w:rPr>
                <w:rFonts w:cs="Arial"/>
                <w:sz w:val="16"/>
                <w:szCs w:val="16"/>
              </w:rPr>
              <w:t>Evaluates external data and research and translates this into appropriate operational policies and practice</w:t>
            </w:r>
          </w:p>
          <w:p w14:paraId="3C49E927" w14:textId="77777777" w:rsidR="00B766AB" w:rsidRPr="00691EEA" w:rsidRDefault="00B766AB" w:rsidP="00744E2B">
            <w:pPr>
              <w:pStyle w:val="ListParagraph"/>
              <w:numPr>
                <w:ilvl w:val="0"/>
                <w:numId w:val="11"/>
              </w:numPr>
              <w:spacing w:before="0" w:after="0"/>
              <w:rPr>
                <w:rFonts w:cs="Arial"/>
                <w:sz w:val="16"/>
                <w:szCs w:val="16"/>
              </w:rPr>
            </w:pPr>
            <w:r w:rsidRPr="00691EEA">
              <w:rPr>
                <w:rFonts w:cs="Arial"/>
                <w:sz w:val="16"/>
                <w:szCs w:val="16"/>
              </w:rPr>
              <w:t>Monitors performance data and identifies key issues and priorities for the organisation</w:t>
            </w:r>
          </w:p>
          <w:p w14:paraId="7A82617E" w14:textId="77777777" w:rsidR="00B766AB" w:rsidRPr="00691EEA" w:rsidRDefault="00B766AB" w:rsidP="00744E2B">
            <w:pPr>
              <w:pStyle w:val="ListParagraph"/>
              <w:numPr>
                <w:ilvl w:val="0"/>
                <w:numId w:val="11"/>
              </w:numPr>
              <w:spacing w:before="0" w:after="0"/>
              <w:rPr>
                <w:rFonts w:cs="Arial"/>
                <w:sz w:val="16"/>
                <w:szCs w:val="16"/>
              </w:rPr>
            </w:pPr>
            <w:r w:rsidRPr="00691EEA">
              <w:rPr>
                <w:rFonts w:cs="Arial"/>
                <w:sz w:val="16"/>
                <w:szCs w:val="16"/>
              </w:rPr>
              <w:t>Examines benchmarking data to explore areas of commonality and difference in performance</w:t>
            </w:r>
          </w:p>
          <w:p w14:paraId="76E3274A" w14:textId="77777777" w:rsidR="00B766AB" w:rsidRPr="00691EEA" w:rsidRDefault="00B766AB" w:rsidP="00744E2B">
            <w:pPr>
              <w:pStyle w:val="ListParagraph"/>
              <w:numPr>
                <w:ilvl w:val="0"/>
                <w:numId w:val="11"/>
              </w:numPr>
              <w:spacing w:before="0" w:after="0"/>
              <w:rPr>
                <w:rFonts w:cs="Arial"/>
                <w:sz w:val="16"/>
                <w:szCs w:val="16"/>
              </w:rPr>
            </w:pPr>
            <w:r w:rsidRPr="00691EEA">
              <w:rPr>
                <w:rFonts w:cs="Arial"/>
                <w:sz w:val="16"/>
                <w:szCs w:val="16"/>
              </w:rPr>
              <w:t xml:space="preserve">Proactively </w:t>
            </w:r>
            <w:r w:rsidR="008604EA" w:rsidRPr="00691EEA">
              <w:rPr>
                <w:rFonts w:cs="Arial"/>
                <w:sz w:val="16"/>
                <w:szCs w:val="16"/>
              </w:rPr>
              <w:t>considers future</w:t>
            </w:r>
            <w:r w:rsidRPr="00691EEA">
              <w:rPr>
                <w:rFonts w:cs="Arial"/>
                <w:sz w:val="16"/>
                <w:szCs w:val="16"/>
              </w:rPr>
              <w:t xml:space="preserve"> growth and operational changes</w:t>
            </w:r>
          </w:p>
          <w:p w14:paraId="0367404A" w14:textId="77777777" w:rsidR="00B766AB" w:rsidRPr="00691EEA" w:rsidRDefault="00B766AB" w:rsidP="00B766AB">
            <w:pPr>
              <w:spacing w:before="0" w:after="0"/>
              <w:rPr>
                <w:rFonts w:cs="Arial"/>
                <w:sz w:val="16"/>
                <w:szCs w:val="16"/>
              </w:rPr>
            </w:pPr>
          </w:p>
        </w:tc>
      </w:tr>
      <w:tr w:rsidR="00691EEA" w:rsidRPr="00691EEA" w14:paraId="6646C2DB" w14:textId="77777777" w:rsidTr="00381A98">
        <w:trPr>
          <w:trHeight w:val="523"/>
        </w:trPr>
        <w:tc>
          <w:tcPr>
            <w:tcW w:w="6201" w:type="dxa"/>
          </w:tcPr>
          <w:p w14:paraId="2384A0A5" w14:textId="77777777" w:rsidR="00963E60" w:rsidRPr="00691EEA" w:rsidRDefault="00963E60" w:rsidP="00963E60">
            <w:pPr>
              <w:rPr>
                <w:rFonts w:cs="Arial"/>
                <w:b/>
                <w:sz w:val="16"/>
                <w:szCs w:val="16"/>
              </w:rPr>
            </w:pPr>
            <w:r w:rsidRPr="00691EEA">
              <w:rPr>
                <w:rFonts w:cs="Arial"/>
                <w:b/>
                <w:sz w:val="16"/>
                <w:szCs w:val="16"/>
              </w:rPr>
              <w:lastRenderedPageBreak/>
              <w:t>Time and Task Management (organising self and others)</w:t>
            </w:r>
          </w:p>
          <w:p w14:paraId="32139B0E" w14:textId="77777777" w:rsidR="00963E60" w:rsidRPr="00691EEA" w:rsidRDefault="00963E60" w:rsidP="00744E2B">
            <w:pPr>
              <w:pStyle w:val="ListParagraph"/>
              <w:numPr>
                <w:ilvl w:val="0"/>
                <w:numId w:val="7"/>
              </w:numPr>
              <w:spacing w:before="0" w:after="0"/>
              <w:rPr>
                <w:rFonts w:cs="Arial"/>
                <w:sz w:val="16"/>
                <w:szCs w:val="16"/>
              </w:rPr>
            </w:pPr>
            <w:r w:rsidRPr="00691EEA">
              <w:rPr>
                <w:rFonts w:cs="Arial"/>
                <w:sz w:val="16"/>
                <w:szCs w:val="16"/>
              </w:rPr>
              <w:t>Reviews and plans staffing to ensure effective and efficient use of human resources</w:t>
            </w:r>
          </w:p>
          <w:p w14:paraId="35303C02" w14:textId="77777777" w:rsidR="00963E60" w:rsidRPr="00691EEA" w:rsidRDefault="00963E60" w:rsidP="00744E2B">
            <w:pPr>
              <w:pStyle w:val="ListParagraph"/>
              <w:numPr>
                <w:ilvl w:val="0"/>
                <w:numId w:val="7"/>
              </w:numPr>
              <w:spacing w:before="0" w:after="0"/>
              <w:rPr>
                <w:rFonts w:cs="Arial"/>
                <w:sz w:val="16"/>
                <w:szCs w:val="16"/>
              </w:rPr>
            </w:pPr>
            <w:r w:rsidRPr="00691EEA">
              <w:rPr>
                <w:rFonts w:cs="Arial"/>
                <w:sz w:val="16"/>
                <w:szCs w:val="16"/>
              </w:rPr>
              <w:t>Clarifies and priorities operational responsibilities and activities</w:t>
            </w:r>
          </w:p>
          <w:p w14:paraId="167ADCFD" w14:textId="77777777" w:rsidR="00963E60" w:rsidRPr="00691EEA" w:rsidRDefault="00963E60" w:rsidP="00744E2B">
            <w:pPr>
              <w:pStyle w:val="ListParagraph"/>
              <w:numPr>
                <w:ilvl w:val="0"/>
                <w:numId w:val="7"/>
              </w:numPr>
              <w:spacing w:before="0" w:after="0"/>
              <w:rPr>
                <w:rFonts w:cs="Arial"/>
                <w:sz w:val="16"/>
                <w:szCs w:val="16"/>
              </w:rPr>
            </w:pPr>
            <w:r w:rsidRPr="00691EEA">
              <w:rPr>
                <w:rFonts w:cs="Arial"/>
                <w:sz w:val="16"/>
                <w:szCs w:val="16"/>
              </w:rPr>
              <w:t>Ensure appropriate sequence for new developments and programs to ensure appropriate workloads</w:t>
            </w:r>
          </w:p>
        </w:tc>
        <w:tc>
          <w:tcPr>
            <w:tcW w:w="3798" w:type="dxa"/>
            <w:vMerge/>
          </w:tcPr>
          <w:p w14:paraId="027C9B99" w14:textId="77777777" w:rsidR="00963E60" w:rsidRPr="00691EEA" w:rsidRDefault="00963E60" w:rsidP="00D64F72">
            <w:pPr>
              <w:jc w:val="both"/>
              <w:rPr>
                <w:rFonts w:cs="Arial"/>
                <w:b/>
                <w:sz w:val="16"/>
                <w:szCs w:val="16"/>
              </w:rPr>
            </w:pPr>
          </w:p>
        </w:tc>
        <w:tc>
          <w:tcPr>
            <w:tcW w:w="5351" w:type="dxa"/>
          </w:tcPr>
          <w:p w14:paraId="0169ED37" w14:textId="77777777" w:rsidR="00B766AB" w:rsidRPr="00691EEA" w:rsidRDefault="00B766AB" w:rsidP="00B766AB">
            <w:pPr>
              <w:spacing w:before="0" w:after="0"/>
              <w:rPr>
                <w:rFonts w:cs="Arial"/>
                <w:b/>
                <w:sz w:val="16"/>
                <w:szCs w:val="16"/>
              </w:rPr>
            </w:pPr>
            <w:r w:rsidRPr="00691EEA">
              <w:rPr>
                <w:rFonts w:cs="Arial"/>
                <w:b/>
                <w:sz w:val="16"/>
                <w:szCs w:val="16"/>
              </w:rPr>
              <w:t xml:space="preserve">Project Planning and Implementation – (provides effective project management and </w:t>
            </w:r>
            <w:r w:rsidR="00453A28" w:rsidRPr="00691EEA">
              <w:rPr>
                <w:rFonts w:cs="Arial"/>
                <w:b/>
                <w:sz w:val="16"/>
                <w:szCs w:val="16"/>
              </w:rPr>
              <w:t>problem-solving</w:t>
            </w:r>
            <w:r w:rsidRPr="00691EEA">
              <w:rPr>
                <w:rFonts w:cs="Arial"/>
                <w:b/>
                <w:sz w:val="16"/>
                <w:szCs w:val="16"/>
              </w:rPr>
              <w:t xml:space="preserve"> techniques)</w:t>
            </w:r>
          </w:p>
          <w:p w14:paraId="57BE0609" w14:textId="77777777" w:rsidR="00B766AB" w:rsidRPr="00691EEA" w:rsidRDefault="00B766AB" w:rsidP="00744E2B">
            <w:pPr>
              <w:pStyle w:val="ListParagraph"/>
              <w:numPr>
                <w:ilvl w:val="0"/>
                <w:numId w:val="11"/>
              </w:numPr>
              <w:spacing w:before="0" w:after="0"/>
              <w:rPr>
                <w:rFonts w:cs="Arial"/>
                <w:sz w:val="16"/>
                <w:szCs w:val="16"/>
              </w:rPr>
            </w:pPr>
            <w:r w:rsidRPr="00691EEA">
              <w:rPr>
                <w:rFonts w:cs="Arial"/>
                <w:sz w:val="16"/>
                <w:szCs w:val="16"/>
              </w:rPr>
              <w:t>Initiates projects – providing project scope and resources</w:t>
            </w:r>
          </w:p>
          <w:p w14:paraId="2FFA7ACE" w14:textId="77777777" w:rsidR="00B766AB" w:rsidRPr="00691EEA" w:rsidRDefault="00B766AB" w:rsidP="00744E2B">
            <w:pPr>
              <w:pStyle w:val="ListParagraph"/>
              <w:numPr>
                <w:ilvl w:val="0"/>
                <w:numId w:val="11"/>
              </w:numPr>
              <w:spacing w:before="0" w:after="0"/>
              <w:rPr>
                <w:rFonts w:cs="Arial"/>
                <w:sz w:val="16"/>
                <w:szCs w:val="16"/>
              </w:rPr>
            </w:pPr>
            <w:r w:rsidRPr="00691EEA">
              <w:rPr>
                <w:rFonts w:cs="Arial"/>
                <w:sz w:val="16"/>
                <w:szCs w:val="16"/>
              </w:rPr>
              <w:t xml:space="preserve">Provides impetus </w:t>
            </w:r>
            <w:r w:rsidR="008604EA" w:rsidRPr="00691EEA">
              <w:rPr>
                <w:rFonts w:cs="Arial"/>
                <w:sz w:val="16"/>
                <w:szCs w:val="16"/>
              </w:rPr>
              <w:t>and direction</w:t>
            </w:r>
            <w:r w:rsidRPr="00691EEA">
              <w:rPr>
                <w:rFonts w:cs="Arial"/>
                <w:sz w:val="16"/>
                <w:szCs w:val="16"/>
              </w:rPr>
              <w:t xml:space="preserve"> for projects </w:t>
            </w:r>
          </w:p>
          <w:p w14:paraId="3745FB04" w14:textId="77777777" w:rsidR="00B766AB" w:rsidRPr="00691EEA" w:rsidRDefault="00B766AB" w:rsidP="00744E2B">
            <w:pPr>
              <w:pStyle w:val="ListParagraph"/>
              <w:numPr>
                <w:ilvl w:val="0"/>
                <w:numId w:val="11"/>
              </w:numPr>
              <w:spacing w:before="0" w:after="0"/>
              <w:rPr>
                <w:rFonts w:cs="Arial"/>
                <w:sz w:val="16"/>
                <w:szCs w:val="16"/>
              </w:rPr>
            </w:pPr>
            <w:r w:rsidRPr="00691EEA">
              <w:rPr>
                <w:rFonts w:cs="Arial"/>
                <w:sz w:val="16"/>
                <w:szCs w:val="16"/>
              </w:rPr>
              <w:t xml:space="preserve">Determines priorities and outcomes for projects </w:t>
            </w:r>
          </w:p>
          <w:p w14:paraId="12BB9B8D" w14:textId="77777777" w:rsidR="00B766AB" w:rsidRPr="00691EEA" w:rsidRDefault="00B766AB" w:rsidP="00744E2B">
            <w:pPr>
              <w:pStyle w:val="ListParagraph"/>
              <w:numPr>
                <w:ilvl w:val="0"/>
                <w:numId w:val="11"/>
              </w:numPr>
              <w:spacing w:before="0" w:after="0"/>
              <w:rPr>
                <w:rFonts w:cs="Arial"/>
                <w:sz w:val="16"/>
                <w:szCs w:val="16"/>
              </w:rPr>
            </w:pPr>
            <w:r w:rsidRPr="00691EEA">
              <w:rPr>
                <w:rFonts w:cs="Arial"/>
                <w:sz w:val="16"/>
                <w:szCs w:val="16"/>
              </w:rPr>
              <w:t xml:space="preserve">Sets appropriate project management frameworks </w:t>
            </w:r>
          </w:p>
          <w:p w14:paraId="424B348F" w14:textId="77777777" w:rsidR="00B766AB" w:rsidRPr="00691EEA" w:rsidRDefault="00B766AB" w:rsidP="00744E2B">
            <w:pPr>
              <w:pStyle w:val="ListParagraph"/>
              <w:numPr>
                <w:ilvl w:val="0"/>
                <w:numId w:val="11"/>
              </w:numPr>
              <w:spacing w:before="0" w:after="0"/>
              <w:rPr>
                <w:rFonts w:cs="Arial"/>
                <w:sz w:val="16"/>
                <w:szCs w:val="16"/>
              </w:rPr>
            </w:pPr>
            <w:r w:rsidRPr="00691EEA">
              <w:rPr>
                <w:rFonts w:cs="Arial"/>
                <w:sz w:val="16"/>
                <w:szCs w:val="16"/>
              </w:rPr>
              <w:t>Evaluates effectiveness of projects</w:t>
            </w:r>
          </w:p>
          <w:p w14:paraId="5A2C1E99" w14:textId="77777777" w:rsidR="00B766AB" w:rsidRPr="00691EEA" w:rsidRDefault="00B766AB" w:rsidP="00744E2B">
            <w:pPr>
              <w:pStyle w:val="ListParagraph"/>
              <w:numPr>
                <w:ilvl w:val="0"/>
                <w:numId w:val="11"/>
              </w:numPr>
              <w:spacing w:before="0" w:after="0"/>
              <w:rPr>
                <w:rFonts w:cs="Arial"/>
                <w:sz w:val="16"/>
                <w:szCs w:val="16"/>
              </w:rPr>
            </w:pPr>
            <w:r w:rsidRPr="00691EEA">
              <w:rPr>
                <w:rFonts w:cs="Arial"/>
                <w:sz w:val="16"/>
                <w:szCs w:val="16"/>
              </w:rPr>
              <w:t xml:space="preserve">Facilitates external and independent evaluation when required </w:t>
            </w:r>
          </w:p>
          <w:p w14:paraId="699ECCD0" w14:textId="77777777" w:rsidR="00B766AB" w:rsidRPr="00691EEA" w:rsidRDefault="00B766AB" w:rsidP="00744E2B">
            <w:pPr>
              <w:pStyle w:val="ListParagraph"/>
              <w:numPr>
                <w:ilvl w:val="0"/>
                <w:numId w:val="11"/>
              </w:numPr>
              <w:spacing w:before="0" w:after="0"/>
              <w:rPr>
                <w:rFonts w:cs="Arial"/>
                <w:sz w:val="16"/>
                <w:szCs w:val="16"/>
              </w:rPr>
            </w:pPr>
            <w:r w:rsidRPr="00691EEA">
              <w:rPr>
                <w:rFonts w:cs="Arial"/>
                <w:sz w:val="16"/>
                <w:szCs w:val="16"/>
              </w:rPr>
              <w:t>Ensures adequate consideration of interdependencies of issues in project planning</w:t>
            </w:r>
          </w:p>
          <w:p w14:paraId="0C2443B9" w14:textId="77777777" w:rsidR="00963E60" w:rsidRPr="00691EEA" w:rsidRDefault="00B766AB" w:rsidP="00744E2B">
            <w:pPr>
              <w:pStyle w:val="ListParagraph"/>
              <w:numPr>
                <w:ilvl w:val="0"/>
                <w:numId w:val="11"/>
              </w:numPr>
              <w:spacing w:before="0" w:after="0"/>
              <w:rPr>
                <w:rFonts w:cs="Arial"/>
                <w:sz w:val="16"/>
                <w:szCs w:val="16"/>
              </w:rPr>
            </w:pPr>
            <w:r w:rsidRPr="00691EEA">
              <w:rPr>
                <w:rFonts w:cs="Arial"/>
                <w:sz w:val="16"/>
                <w:szCs w:val="16"/>
              </w:rPr>
              <w:t>Reports progress against strategic project plans to Board</w:t>
            </w:r>
          </w:p>
        </w:tc>
      </w:tr>
      <w:tr w:rsidR="00691EEA" w:rsidRPr="00691EEA" w14:paraId="495B706E" w14:textId="77777777" w:rsidTr="00381A98">
        <w:trPr>
          <w:trHeight w:val="879"/>
        </w:trPr>
        <w:tc>
          <w:tcPr>
            <w:tcW w:w="6201" w:type="dxa"/>
          </w:tcPr>
          <w:p w14:paraId="43AE43AB" w14:textId="77777777" w:rsidR="002B1249" w:rsidRPr="00691EEA" w:rsidRDefault="00B53744" w:rsidP="00963E60">
            <w:pPr>
              <w:jc w:val="both"/>
              <w:rPr>
                <w:rFonts w:cs="Arial"/>
                <w:b/>
                <w:sz w:val="16"/>
                <w:szCs w:val="16"/>
              </w:rPr>
            </w:pPr>
            <w:r w:rsidRPr="00691EEA">
              <w:rPr>
                <w:rFonts w:cs="Arial"/>
                <w:b/>
                <w:sz w:val="16"/>
                <w:szCs w:val="16"/>
              </w:rPr>
              <w:t xml:space="preserve">Technical Competencies  </w:t>
            </w:r>
          </w:p>
          <w:p w14:paraId="0F66D77B" w14:textId="77777777" w:rsidR="00B53744" w:rsidRPr="00691EEA" w:rsidRDefault="002B1249" w:rsidP="00963E60">
            <w:pPr>
              <w:jc w:val="both"/>
              <w:rPr>
                <w:rFonts w:cs="Arial"/>
                <w:b/>
                <w:sz w:val="16"/>
                <w:szCs w:val="16"/>
              </w:rPr>
            </w:pPr>
            <w:r w:rsidRPr="00691EEA">
              <w:rPr>
                <w:rFonts w:cs="Arial"/>
                <w:b/>
                <w:sz w:val="16"/>
                <w:szCs w:val="16"/>
              </w:rPr>
              <w:t xml:space="preserve">Strategic Financial Planning </w:t>
            </w:r>
          </w:p>
          <w:p w14:paraId="776553C9" w14:textId="77777777" w:rsidR="00B53744" w:rsidRPr="00691EEA" w:rsidRDefault="00B53744" w:rsidP="00744E2B">
            <w:pPr>
              <w:pStyle w:val="ListParagraph"/>
              <w:numPr>
                <w:ilvl w:val="0"/>
                <w:numId w:val="8"/>
              </w:numPr>
              <w:jc w:val="both"/>
              <w:rPr>
                <w:rFonts w:cs="Arial"/>
                <w:sz w:val="16"/>
                <w:szCs w:val="16"/>
              </w:rPr>
            </w:pPr>
            <w:r w:rsidRPr="00691EEA">
              <w:rPr>
                <w:rFonts w:cs="Arial"/>
                <w:sz w:val="16"/>
                <w:szCs w:val="16"/>
              </w:rPr>
              <w:t xml:space="preserve">Ensures effective </w:t>
            </w:r>
            <w:r w:rsidR="002B1249" w:rsidRPr="00691EEA">
              <w:rPr>
                <w:rFonts w:cs="Arial"/>
                <w:sz w:val="16"/>
                <w:szCs w:val="16"/>
              </w:rPr>
              <w:t xml:space="preserve">strategic budget planning, forecasting and budget </w:t>
            </w:r>
          </w:p>
          <w:p w14:paraId="054C3884" w14:textId="77777777" w:rsidR="002B1249" w:rsidRPr="00691EEA" w:rsidRDefault="002B1249" w:rsidP="00744E2B">
            <w:pPr>
              <w:pStyle w:val="ListParagraph"/>
              <w:numPr>
                <w:ilvl w:val="0"/>
                <w:numId w:val="8"/>
              </w:numPr>
              <w:jc w:val="both"/>
              <w:rPr>
                <w:rFonts w:cs="Arial"/>
                <w:sz w:val="16"/>
                <w:szCs w:val="16"/>
              </w:rPr>
            </w:pPr>
            <w:r w:rsidRPr="00691EEA">
              <w:rPr>
                <w:rFonts w:cs="Arial"/>
                <w:sz w:val="16"/>
                <w:szCs w:val="16"/>
              </w:rPr>
              <w:t>Ensures effective financial modelling for projects and developments</w:t>
            </w:r>
          </w:p>
          <w:p w14:paraId="5820C20B" w14:textId="77777777" w:rsidR="002B1249" w:rsidRPr="00691EEA" w:rsidRDefault="002B1249" w:rsidP="00744E2B">
            <w:pPr>
              <w:pStyle w:val="ListParagraph"/>
              <w:numPr>
                <w:ilvl w:val="0"/>
                <w:numId w:val="8"/>
              </w:numPr>
              <w:jc w:val="both"/>
              <w:rPr>
                <w:rFonts w:cs="Arial"/>
                <w:sz w:val="16"/>
                <w:szCs w:val="16"/>
              </w:rPr>
            </w:pPr>
            <w:r w:rsidRPr="00691EEA">
              <w:rPr>
                <w:rFonts w:cs="Arial"/>
                <w:sz w:val="16"/>
                <w:szCs w:val="16"/>
              </w:rPr>
              <w:t xml:space="preserve">Ensures effective interface with external auditors and responds to audit findings </w:t>
            </w:r>
          </w:p>
          <w:p w14:paraId="7BC112A2" w14:textId="77777777" w:rsidR="00B53744" w:rsidRPr="00691EEA" w:rsidRDefault="00B53744" w:rsidP="00744E2B">
            <w:pPr>
              <w:pStyle w:val="ListParagraph"/>
              <w:numPr>
                <w:ilvl w:val="0"/>
                <w:numId w:val="8"/>
              </w:numPr>
              <w:jc w:val="both"/>
              <w:rPr>
                <w:rFonts w:cs="Arial"/>
                <w:sz w:val="16"/>
                <w:szCs w:val="16"/>
              </w:rPr>
            </w:pPr>
            <w:r w:rsidRPr="00691EEA">
              <w:rPr>
                <w:rFonts w:cs="Arial"/>
                <w:sz w:val="16"/>
                <w:szCs w:val="16"/>
              </w:rPr>
              <w:t xml:space="preserve">Ensures effective </w:t>
            </w:r>
            <w:r w:rsidR="002B1249" w:rsidRPr="00691EEA">
              <w:rPr>
                <w:rFonts w:cs="Arial"/>
                <w:sz w:val="16"/>
                <w:szCs w:val="16"/>
              </w:rPr>
              <w:t xml:space="preserve">engagement in accountancy profession providing best practice to organisation  </w:t>
            </w:r>
          </w:p>
          <w:p w14:paraId="38F4CD9C" w14:textId="77777777" w:rsidR="002B1249" w:rsidRPr="00691EEA" w:rsidRDefault="00381A98" w:rsidP="00744E2B">
            <w:pPr>
              <w:pStyle w:val="ListParagraph"/>
              <w:numPr>
                <w:ilvl w:val="0"/>
                <w:numId w:val="8"/>
              </w:numPr>
              <w:jc w:val="both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Lead role </w:t>
            </w:r>
            <w:r w:rsidR="002B1249" w:rsidRPr="00691EEA">
              <w:rPr>
                <w:rFonts w:cs="Arial"/>
                <w:sz w:val="16"/>
                <w:szCs w:val="16"/>
              </w:rPr>
              <w:t xml:space="preserve"> in ensuring effective </w:t>
            </w:r>
            <w:r w:rsidRPr="00691EEA">
              <w:rPr>
                <w:rFonts w:cs="Arial"/>
                <w:sz w:val="16"/>
                <w:szCs w:val="16"/>
              </w:rPr>
              <w:t>anti-fraud</w:t>
            </w:r>
            <w:r w:rsidR="002B1249" w:rsidRPr="00691EEA">
              <w:rPr>
                <w:rFonts w:cs="Arial"/>
                <w:sz w:val="16"/>
                <w:szCs w:val="16"/>
              </w:rPr>
              <w:t xml:space="preserve"> practice</w:t>
            </w:r>
          </w:p>
        </w:tc>
        <w:tc>
          <w:tcPr>
            <w:tcW w:w="3798" w:type="dxa"/>
            <w:vMerge w:val="restart"/>
          </w:tcPr>
          <w:p w14:paraId="22809DC9" w14:textId="77777777" w:rsidR="00B53744" w:rsidRPr="00691EEA" w:rsidRDefault="00B53744" w:rsidP="00D64F72">
            <w:pPr>
              <w:spacing w:before="0" w:after="0"/>
              <w:rPr>
                <w:rFonts w:cs="Arial"/>
                <w:sz w:val="16"/>
                <w:szCs w:val="16"/>
              </w:rPr>
            </w:pPr>
            <w:r w:rsidRPr="00691EEA">
              <w:rPr>
                <w:rFonts w:cs="Arial"/>
                <w:b/>
                <w:sz w:val="16"/>
                <w:szCs w:val="16"/>
              </w:rPr>
              <w:t>Responsibility and Accountability</w:t>
            </w:r>
            <w:r w:rsidRPr="00691EEA">
              <w:rPr>
                <w:rFonts w:cs="Arial"/>
                <w:sz w:val="16"/>
                <w:szCs w:val="16"/>
              </w:rPr>
              <w:t xml:space="preserve"> </w:t>
            </w:r>
          </w:p>
          <w:p w14:paraId="3B31DFC4" w14:textId="77777777" w:rsidR="00B53744" w:rsidRPr="00691EEA" w:rsidRDefault="00B53744" w:rsidP="00D64F72">
            <w:pPr>
              <w:spacing w:before="0" w:after="0"/>
              <w:rPr>
                <w:rFonts w:cs="Arial"/>
                <w:sz w:val="16"/>
                <w:szCs w:val="16"/>
              </w:rPr>
            </w:pPr>
          </w:p>
          <w:p w14:paraId="03624171" w14:textId="77777777" w:rsidR="00B53744" w:rsidRPr="00691EEA" w:rsidRDefault="00B53744" w:rsidP="00D64F72">
            <w:pPr>
              <w:spacing w:before="0" w:after="0"/>
              <w:rPr>
                <w:rFonts w:cs="Arial"/>
                <w:sz w:val="16"/>
                <w:szCs w:val="16"/>
              </w:rPr>
            </w:pPr>
            <w:r w:rsidRPr="00691EEA">
              <w:rPr>
                <w:rFonts w:cs="Arial"/>
                <w:sz w:val="16"/>
                <w:szCs w:val="16"/>
              </w:rPr>
              <w:t>Understands the role and its responsibilities. Takes personal accountability for actions and decisions</w:t>
            </w:r>
          </w:p>
        </w:tc>
        <w:tc>
          <w:tcPr>
            <w:tcW w:w="5351" w:type="dxa"/>
            <w:vMerge w:val="restart"/>
          </w:tcPr>
          <w:p w14:paraId="6B753A5B" w14:textId="77777777" w:rsidR="00B53744" w:rsidRPr="00691EEA" w:rsidRDefault="00B53744" w:rsidP="00B766AB">
            <w:pPr>
              <w:spacing w:before="0" w:after="0"/>
              <w:rPr>
                <w:rFonts w:cs="Arial"/>
                <w:b/>
                <w:sz w:val="16"/>
                <w:szCs w:val="16"/>
              </w:rPr>
            </w:pPr>
            <w:r w:rsidRPr="00691EEA">
              <w:rPr>
                <w:rFonts w:cs="Arial"/>
                <w:b/>
                <w:sz w:val="16"/>
                <w:szCs w:val="16"/>
              </w:rPr>
              <w:t>Organisational Capability –  (provides effective skills, knowledge, expertise and structures to fulfil organisational objectives)</w:t>
            </w:r>
          </w:p>
          <w:p w14:paraId="0B4C98A4" w14:textId="77777777" w:rsidR="00B53744" w:rsidRPr="00691EEA" w:rsidRDefault="00B53744" w:rsidP="00744E2B">
            <w:pPr>
              <w:pStyle w:val="ListParagraph"/>
              <w:numPr>
                <w:ilvl w:val="0"/>
                <w:numId w:val="7"/>
              </w:numPr>
              <w:spacing w:before="0" w:after="0"/>
              <w:rPr>
                <w:rFonts w:cs="Arial"/>
                <w:sz w:val="16"/>
                <w:szCs w:val="16"/>
              </w:rPr>
            </w:pPr>
            <w:r w:rsidRPr="00691EEA">
              <w:rPr>
                <w:rFonts w:cs="Arial"/>
                <w:sz w:val="16"/>
                <w:szCs w:val="16"/>
              </w:rPr>
              <w:t>Identifies key areas to build and sustain organisational capacity</w:t>
            </w:r>
          </w:p>
          <w:p w14:paraId="14888E7E" w14:textId="77777777" w:rsidR="00B53744" w:rsidRPr="00691EEA" w:rsidRDefault="00B53744" w:rsidP="00744E2B">
            <w:pPr>
              <w:pStyle w:val="ListParagraph"/>
              <w:numPr>
                <w:ilvl w:val="0"/>
                <w:numId w:val="7"/>
              </w:numPr>
              <w:spacing w:before="0" w:after="0"/>
              <w:rPr>
                <w:rFonts w:cs="Arial"/>
                <w:sz w:val="16"/>
                <w:szCs w:val="16"/>
              </w:rPr>
            </w:pPr>
            <w:r w:rsidRPr="00691EEA">
              <w:rPr>
                <w:rFonts w:cs="Arial"/>
                <w:sz w:val="16"/>
                <w:szCs w:val="16"/>
              </w:rPr>
              <w:t>Ensures knowledge and skills of workforce meets organisational aims and objectives</w:t>
            </w:r>
          </w:p>
          <w:p w14:paraId="55CF331E" w14:textId="77777777" w:rsidR="00B53744" w:rsidRPr="00691EEA" w:rsidRDefault="00B53744" w:rsidP="00744E2B">
            <w:pPr>
              <w:pStyle w:val="ListParagraph"/>
              <w:numPr>
                <w:ilvl w:val="0"/>
                <w:numId w:val="7"/>
              </w:numPr>
              <w:spacing w:before="0" w:after="0"/>
              <w:rPr>
                <w:rFonts w:cs="Arial"/>
                <w:sz w:val="16"/>
                <w:szCs w:val="16"/>
              </w:rPr>
            </w:pPr>
            <w:r w:rsidRPr="00691EEA">
              <w:rPr>
                <w:rFonts w:cs="Arial"/>
                <w:sz w:val="16"/>
                <w:szCs w:val="16"/>
              </w:rPr>
              <w:t>Ensures active workforce planning</w:t>
            </w:r>
          </w:p>
          <w:p w14:paraId="08E8DA59" w14:textId="77777777" w:rsidR="00B53744" w:rsidRPr="00691EEA" w:rsidRDefault="00B53744" w:rsidP="00744E2B">
            <w:pPr>
              <w:pStyle w:val="ListParagraph"/>
              <w:numPr>
                <w:ilvl w:val="0"/>
                <w:numId w:val="7"/>
              </w:numPr>
              <w:spacing w:before="0" w:after="0"/>
              <w:rPr>
                <w:rFonts w:cs="Arial"/>
                <w:sz w:val="16"/>
                <w:szCs w:val="16"/>
              </w:rPr>
            </w:pPr>
            <w:r w:rsidRPr="00691EEA">
              <w:rPr>
                <w:rFonts w:cs="Arial"/>
                <w:sz w:val="16"/>
                <w:szCs w:val="16"/>
              </w:rPr>
              <w:t>Provides a framework to ensure ongoing knowledge management within the organisation</w:t>
            </w:r>
          </w:p>
          <w:p w14:paraId="680D30A4" w14:textId="77777777" w:rsidR="00B53744" w:rsidRPr="00691EEA" w:rsidRDefault="00B53744" w:rsidP="00744E2B">
            <w:pPr>
              <w:pStyle w:val="ListParagraph"/>
              <w:numPr>
                <w:ilvl w:val="0"/>
                <w:numId w:val="7"/>
              </w:numPr>
              <w:spacing w:before="0" w:after="0"/>
              <w:rPr>
                <w:rFonts w:cs="Arial"/>
                <w:sz w:val="16"/>
                <w:szCs w:val="16"/>
              </w:rPr>
            </w:pPr>
            <w:r w:rsidRPr="00691EEA">
              <w:rPr>
                <w:rFonts w:cs="Arial"/>
                <w:sz w:val="16"/>
                <w:szCs w:val="16"/>
              </w:rPr>
              <w:t>Provides a framework for training and development of staff teams</w:t>
            </w:r>
          </w:p>
          <w:p w14:paraId="5D0FF924" w14:textId="77777777" w:rsidR="00B53744" w:rsidRPr="00691EEA" w:rsidRDefault="00B53744" w:rsidP="00744E2B">
            <w:pPr>
              <w:pStyle w:val="ListParagraph"/>
              <w:numPr>
                <w:ilvl w:val="0"/>
                <w:numId w:val="7"/>
              </w:numPr>
              <w:spacing w:before="0" w:after="0"/>
              <w:rPr>
                <w:rFonts w:cs="Arial"/>
                <w:sz w:val="16"/>
                <w:szCs w:val="16"/>
              </w:rPr>
            </w:pPr>
            <w:r w:rsidRPr="00691EEA">
              <w:rPr>
                <w:rFonts w:cs="Arial"/>
                <w:sz w:val="16"/>
                <w:szCs w:val="16"/>
              </w:rPr>
              <w:t xml:space="preserve">Ensures adequate structure for operational delivery and makes changes accordingly </w:t>
            </w:r>
          </w:p>
          <w:p w14:paraId="48D5B3B1" w14:textId="77777777" w:rsidR="00B53744" w:rsidRPr="00691EEA" w:rsidRDefault="00B53744" w:rsidP="00B766AB">
            <w:pPr>
              <w:pStyle w:val="ListParagraph"/>
              <w:jc w:val="both"/>
              <w:rPr>
                <w:rFonts w:cs="Arial"/>
                <w:b/>
                <w:sz w:val="16"/>
                <w:szCs w:val="16"/>
              </w:rPr>
            </w:pPr>
            <w:r w:rsidRPr="00691EEA">
              <w:rPr>
                <w:rFonts w:cs="Arial"/>
                <w:sz w:val="16"/>
                <w:szCs w:val="16"/>
              </w:rPr>
              <w:t>Provides logic and process to facilitate change management</w:t>
            </w:r>
            <w:r w:rsidRPr="00691EEA">
              <w:rPr>
                <w:rFonts w:cs="Arial"/>
                <w:b/>
                <w:sz w:val="16"/>
                <w:szCs w:val="16"/>
              </w:rPr>
              <w:t xml:space="preserve"> </w:t>
            </w:r>
          </w:p>
        </w:tc>
      </w:tr>
      <w:tr w:rsidR="00691EEA" w:rsidRPr="00691EEA" w14:paraId="375CA146" w14:textId="77777777" w:rsidTr="00381A98">
        <w:trPr>
          <w:trHeight w:val="878"/>
        </w:trPr>
        <w:tc>
          <w:tcPr>
            <w:tcW w:w="6201" w:type="dxa"/>
          </w:tcPr>
          <w:p w14:paraId="53F511B6" w14:textId="77777777" w:rsidR="00B53744" w:rsidRPr="00691EEA" w:rsidRDefault="00B53744" w:rsidP="00963E60">
            <w:pPr>
              <w:jc w:val="both"/>
              <w:rPr>
                <w:rFonts w:cs="Arial"/>
                <w:b/>
                <w:sz w:val="16"/>
                <w:szCs w:val="16"/>
              </w:rPr>
            </w:pPr>
            <w:r w:rsidRPr="00691EEA">
              <w:rPr>
                <w:rFonts w:cs="Arial"/>
                <w:b/>
                <w:sz w:val="16"/>
                <w:szCs w:val="16"/>
              </w:rPr>
              <w:t>Advice</w:t>
            </w:r>
          </w:p>
          <w:p w14:paraId="7BB56694" w14:textId="77777777" w:rsidR="00B53744" w:rsidRPr="00691EEA" w:rsidRDefault="00B53744" w:rsidP="00744E2B">
            <w:pPr>
              <w:pStyle w:val="ListParagraph"/>
              <w:numPr>
                <w:ilvl w:val="0"/>
                <w:numId w:val="12"/>
              </w:numPr>
              <w:jc w:val="both"/>
              <w:rPr>
                <w:rFonts w:cs="Arial"/>
                <w:sz w:val="16"/>
                <w:szCs w:val="16"/>
              </w:rPr>
            </w:pPr>
            <w:r w:rsidRPr="00691EEA">
              <w:rPr>
                <w:rFonts w:cs="Arial"/>
                <w:sz w:val="16"/>
                <w:szCs w:val="16"/>
              </w:rPr>
              <w:t xml:space="preserve">Ensures effective advice and support to the Board of Directors </w:t>
            </w:r>
            <w:r w:rsidR="002B1249" w:rsidRPr="00691EEA">
              <w:rPr>
                <w:rFonts w:cs="Arial"/>
                <w:sz w:val="16"/>
                <w:szCs w:val="16"/>
              </w:rPr>
              <w:t>in respect of financial matters</w:t>
            </w:r>
          </w:p>
          <w:p w14:paraId="792D3871" w14:textId="77777777" w:rsidR="00B53744" w:rsidRPr="00691EEA" w:rsidRDefault="00B53744" w:rsidP="00744E2B">
            <w:pPr>
              <w:pStyle w:val="ListParagraph"/>
              <w:numPr>
                <w:ilvl w:val="0"/>
                <w:numId w:val="12"/>
              </w:numPr>
              <w:jc w:val="both"/>
              <w:rPr>
                <w:rFonts w:cs="Arial"/>
                <w:sz w:val="16"/>
                <w:szCs w:val="16"/>
              </w:rPr>
            </w:pPr>
            <w:r w:rsidRPr="00691EEA">
              <w:rPr>
                <w:rFonts w:cs="Arial"/>
                <w:sz w:val="16"/>
                <w:szCs w:val="16"/>
              </w:rPr>
              <w:t>Provides</w:t>
            </w:r>
            <w:r w:rsidR="002B1249" w:rsidRPr="00691EEA">
              <w:rPr>
                <w:rFonts w:cs="Arial"/>
                <w:sz w:val="16"/>
                <w:szCs w:val="16"/>
              </w:rPr>
              <w:t xml:space="preserve"> updates and briefings on financial modelling </w:t>
            </w:r>
            <w:r w:rsidRPr="00691EEA">
              <w:rPr>
                <w:rFonts w:cs="Arial"/>
                <w:sz w:val="16"/>
                <w:szCs w:val="16"/>
              </w:rPr>
              <w:t xml:space="preserve"> </w:t>
            </w:r>
          </w:p>
          <w:p w14:paraId="56DB50D8" w14:textId="77777777" w:rsidR="00B53744" w:rsidRPr="00691EEA" w:rsidRDefault="00B53744" w:rsidP="00744E2B">
            <w:pPr>
              <w:pStyle w:val="ListParagraph"/>
              <w:numPr>
                <w:ilvl w:val="0"/>
                <w:numId w:val="12"/>
              </w:numPr>
              <w:jc w:val="both"/>
              <w:rPr>
                <w:rFonts w:cs="Arial"/>
                <w:sz w:val="16"/>
                <w:szCs w:val="16"/>
              </w:rPr>
            </w:pPr>
            <w:r w:rsidRPr="00691EEA">
              <w:rPr>
                <w:rFonts w:cs="Arial"/>
                <w:sz w:val="16"/>
                <w:szCs w:val="16"/>
              </w:rPr>
              <w:t>Ensures e</w:t>
            </w:r>
            <w:r w:rsidR="002B1249" w:rsidRPr="00691EEA">
              <w:rPr>
                <w:rFonts w:cs="Arial"/>
                <w:sz w:val="16"/>
                <w:szCs w:val="16"/>
              </w:rPr>
              <w:t xml:space="preserve">ffective and timely plans to ensure financial and compliance </w:t>
            </w:r>
          </w:p>
          <w:p w14:paraId="36B949CF" w14:textId="77777777" w:rsidR="00B53744" w:rsidRPr="00691EEA" w:rsidRDefault="00B53744" w:rsidP="00744E2B">
            <w:pPr>
              <w:pStyle w:val="ListParagraph"/>
              <w:numPr>
                <w:ilvl w:val="0"/>
                <w:numId w:val="12"/>
              </w:numPr>
              <w:jc w:val="both"/>
              <w:rPr>
                <w:rFonts w:cs="Arial"/>
                <w:b/>
                <w:sz w:val="16"/>
                <w:szCs w:val="16"/>
              </w:rPr>
            </w:pPr>
            <w:r w:rsidRPr="00691EEA">
              <w:rPr>
                <w:rFonts w:cs="Arial"/>
                <w:sz w:val="16"/>
                <w:szCs w:val="16"/>
              </w:rPr>
              <w:t>Ensures robust framework for the recruitment, orientation and development of Board Directors</w:t>
            </w:r>
            <w:r w:rsidRPr="00691EEA">
              <w:rPr>
                <w:rFonts w:cs="Arial"/>
                <w:b/>
                <w:sz w:val="16"/>
                <w:szCs w:val="16"/>
              </w:rPr>
              <w:t xml:space="preserve">  </w:t>
            </w:r>
          </w:p>
        </w:tc>
        <w:tc>
          <w:tcPr>
            <w:tcW w:w="3798" w:type="dxa"/>
            <w:vMerge/>
          </w:tcPr>
          <w:p w14:paraId="7D514DC8" w14:textId="77777777" w:rsidR="00B53744" w:rsidRPr="00691EEA" w:rsidRDefault="00B53744" w:rsidP="00D64F72">
            <w:pPr>
              <w:spacing w:before="0" w:after="0"/>
              <w:rPr>
                <w:rFonts w:cs="Arial"/>
                <w:b/>
                <w:sz w:val="16"/>
                <w:szCs w:val="16"/>
              </w:rPr>
            </w:pPr>
          </w:p>
        </w:tc>
        <w:tc>
          <w:tcPr>
            <w:tcW w:w="5351" w:type="dxa"/>
            <w:vMerge/>
          </w:tcPr>
          <w:p w14:paraId="3321EBB7" w14:textId="77777777" w:rsidR="00B53744" w:rsidRPr="00691EEA" w:rsidRDefault="00B53744" w:rsidP="00B766AB">
            <w:pPr>
              <w:spacing w:before="0" w:after="0"/>
              <w:rPr>
                <w:rFonts w:cs="Arial"/>
                <w:b/>
                <w:sz w:val="16"/>
                <w:szCs w:val="16"/>
              </w:rPr>
            </w:pPr>
          </w:p>
        </w:tc>
      </w:tr>
    </w:tbl>
    <w:p w14:paraId="77A3D371" w14:textId="77777777" w:rsidR="00381A98" w:rsidRDefault="008F0C40" w:rsidP="00E15007">
      <w:pPr>
        <w:pStyle w:val="Footer"/>
        <w:widowControl w:val="0"/>
        <w:tabs>
          <w:tab w:val="clear" w:pos="4153"/>
          <w:tab w:val="clear" w:pos="8306"/>
        </w:tabs>
        <w:rPr>
          <w:rFonts w:ascii="Comic Sans MS" w:hAnsi="Comic Sans MS"/>
        </w:rPr>
      </w:pPr>
      <w:r w:rsidRPr="00691EEA">
        <w:rPr>
          <w:rFonts w:ascii="Comic Sans MS" w:hAnsi="Comic Sans MS"/>
        </w:rPr>
        <w:t xml:space="preserve"> </w:t>
      </w:r>
    </w:p>
    <w:p w14:paraId="62F38E29" w14:textId="77777777" w:rsidR="00381A98" w:rsidRDefault="00381A98">
      <w:pPr>
        <w:spacing w:before="0" w:after="0"/>
        <w:rPr>
          <w:rFonts w:ascii="Comic Sans MS" w:hAnsi="Comic Sans MS"/>
        </w:rPr>
      </w:pPr>
      <w:r>
        <w:rPr>
          <w:rFonts w:ascii="Comic Sans MS" w:hAnsi="Comic Sans MS"/>
        </w:rPr>
        <w:br w:type="page"/>
      </w:r>
    </w:p>
    <w:p w14:paraId="34A19B54" w14:textId="77777777" w:rsidR="00D712E7" w:rsidRPr="00691EEA" w:rsidRDefault="00D712E7" w:rsidP="00E15007">
      <w:pPr>
        <w:pStyle w:val="Footer"/>
        <w:widowControl w:val="0"/>
        <w:tabs>
          <w:tab w:val="clear" w:pos="4153"/>
          <w:tab w:val="clear" w:pos="8306"/>
        </w:tabs>
        <w:rPr>
          <w:rFonts w:ascii="Comic Sans MS" w:hAnsi="Comic Sans MS"/>
        </w:rPr>
      </w:pPr>
    </w:p>
    <w:tbl>
      <w:tblPr>
        <w:tblW w:w="15386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203"/>
        <w:gridCol w:w="8222"/>
        <w:gridCol w:w="4961"/>
      </w:tblGrid>
      <w:tr w:rsidR="00691EEA" w:rsidRPr="00691EEA" w14:paraId="77E068A7" w14:textId="77777777" w:rsidTr="00D64F72">
        <w:trPr>
          <w:tblHeader/>
        </w:trPr>
        <w:tc>
          <w:tcPr>
            <w:tcW w:w="2203" w:type="dxa"/>
            <w:shd w:val="pct10" w:color="000000" w:fill="FFFFFF"/>
          </w:tcPr>
          <w:p w14:paraId="36D0B697" w14:textId="77777777" w:rsidR="00D712E7" w:rsidRPr="00691EEA" w:rsidRDefault="00D712E7" w:rsidP="00267F44">
            <w:pPr>
              <w:widowControl w:val="0"/>
              <w:rPr>
                <w:rFonts w:cs="Arial"/>
                <w:b/>
                <w:iCs/>
                <w:sz w:val="18"/>
                <w:szCs w:val="18"/>
              </w:rPr>
            </w:pPr>
            <w:r w:rsidRPr="00691EEA">
              <w:rPr>
                <w:rFonts w:cs="Arial"/>
                <w:b/>
                <w:iCs/>
                <w:sz w:val="18"/>
                <w:szCs w:val="18"/>
              </w:rPr>
              <w:t xml:space="preserve"> Key Result Areas</w:t>
            </w:r>
          </w:p>
        </w:tc>
        <w:tc>
          <w:tcPr>
            <w:tcW w:w="8222" w:type="dxa"/>
            <w:shd w:val="pct10" w:color="000000" w:fill="FFFFFF"/>
          </w:tcPr>
          <w:p w14:paraId="7FF986DC" w14:textId="77777777" w:rsidR="00D712E7" w:rsidRPr="00691EEA" w:rsidRDefault="00D712E7">
            <w:pPr>
              <w:widowControl w:val="0"/>
              <w:jc w:val="center"/>
              <w:rPr>
                <w:rFonts w:cs="Arial"/>
                <w:b/>
                <w:iCs/>
                <w:sz w:val="18"/>
                <w:szCs w:val="18"/>
              </w:rPr>
            </w:pPr>
            <w:r w:rsidRPr="00691EEA">
              <w:rPr>
                <w:rFonts w:cs="Arial"/>
                <w:b/>
                <w:iCs/>
                <w:sz w:val="18"/>
                <w:szCs w:val="18"/>
              </w:rPr>
              <w:t>Key Activities</w:t>
            </w:r>
          </w:p>
        </w:tc>
        <w:tc>
          <w:tcPr>
            <w:tcW w:w="4961" w:type="dxa"/>
            <w:shd w:val="pct10" w:color="000000" w:fill="FFFFFF"/>
          </w:tcPr>
          <w:p w14:paraId="22B7951E" w14:textId="77777777" w:rsidR="00D712E7" w:rsidRPr="00691EEA" w:rsidRDefault="00D712E7">
            <w:pPr>
              <w:widowControl w:val="0"/>
              <w:jc w:val="center"/>
              <w:rPr>
                <w:rFonts w:cs="Arial"/>
                <w:b/>
                <w:iCs/>
                <w:sz w:val="18"/>
                <w:szCs w:val="18"/>
              </w:rPr>
            </w:pPr>
            <w:r w:rsidRPr="00691EEA">
              <w:rPr>
                <w:rFonts w:cs="Arial"/>
                <w:b/>
                <w:iCs/>
                <w:sz w:val="18"/>
                <w:szCs w:val="18"/>
              </w:rPr>
              <w:t>Standard Measures</w:t>
            </w:r>
          </w:p>
        </w:tc>
      </w:tr>
      <w:tr w:rsidR="00691EEA" w:rsidRPr="00691EEA" w14:paraId="62D32E3B" w14:textId="77777777" w:rsidTr="00D64F72">
        <w:tc>
          <w:tcPr>
            <w:tcW w:w="2203" w:type="dxa"/>
          </w:tcPr>
          <w:p w14:paraId="771BB6D1" w14:textId="3E8E39ED" w:rsidR="00C82F1B" w:rsidRPr="00691EEA" w:rsidRDefault="00C82F1B" w:rsidP="00C82F1B">
            <w:pPr>
              <w:spacing w:before="0" w:after="0"/>
              <w:jc w:val="both"/>
              <w:rPr>
                <w:rFonts w:cs="Arial"/>
                <w:iCs/>
                <w:sz w:val="16"/>
                <w:szCs w:val="16"/>
              </w:rPr>
            </w:pPr>
            <w:r w:rsidRPr="00691EEA">
              <w:rPr>
                <w:rFonts w:cs="Arial"/>
                <w:iCs/>
                <w:sz w:val="16"/>
                <w:szCs w:val="16"/>
              </w:rPr>
              <w:t>Leadership and coordination in the business, accounting</w:t>
            </w:r>
            <w:r w:rsidR="002B0258">
              <w:rPr>
                <w:rFonts w:cs="Arial"/>
                <w:iCs/>
                <w:sz w:val="16"/>
                <w:szCs w:val="16"/>
              </w:rPr>
              <w:t xml:space="preserve">, forecasting </w:t>
            </w:r>
            <w:r w:rsidRPr="00691EEA">
              <w:rPr>
                <w:rFonts w:cs="Arial"/>
                <w:iCs/>
                <w:sz w:val="16"/>
                <w:szCs w:val="16"/>
              </w:rPr>
              <w:t>and budgeting areas of the organisation.</w:t>
            </w:r>
          </w:p>
          <w:p w14:paraId="7D415C58" w14:textId="77777777" w:rsidR="00C82F1B" w:rsidRPr="00691EEA" w:rsidRDefault="00C82F1B" w:rsidP="00C82F1B">
            <w:pPr>
              <w:pStyle w:val="Footer"/>
              <w:tabs>
                <w:tab w:val="clear" w:pos="4153"/>
                <w:tab w:val="clear" w:pos="8306"/>
              </w:tabs>
              <w:rPr>
                <w:b/>
                <w:sz w:val="16"/>
                <w:szCs w:val="16"/>
              </w:rPr>
            </w:pPr>
          </w:p>
        </w:tc>
        <w:tc>
          <w:tcPr>
            <w:tcW w:w="8222" w:type="dxa"/>
          </w:tcPr>
          <w:p w14:paraId="4F8095E0" w14:textId="3BB7D995" w:rsidR="001A569F" w:rsidRDefault="00381A98" w:rsidP="00075567">
            <w:pPr>
              <w:pStyle w:val="ListParagraph"/>
              <w:numPr>
                <w:ilvl w:val="0"/>
                <w:numId w:val="16"/>
              </w:numPr>
              <w:spacing w:before="0" w:after="0"/>
              <w:jc w:val="both"/>
              <w:rPr>
                <w:rFonts w:cs="Arial"/>
                <w:iCs/>
                <w:sz w:val="16"/>
                <w:szCs w:val="16"/>
              </w:rPr>
            </w:pPr>
            <w:r>
              <w:rPr>
                <w:rFonts w:cs="Arial"/>
                <w:iCs/>
                <w:sz w:val="16"/>
                <w:szCs w:val="16"/>
              </w:rPr>
              <w:t>Lead role in o</w:t>
            </w:r>
            <w:r w:rsidR="001A569F">
              <w:rPr>
                <w:rFonts w:cs="Arial"/>
                <w:iCs/>
                <w:sz w:val="16"/>
                <w:szCs w:val="16"/>
              </w:rPr>
              <w:t>versee</w:t>
            </w:r>
            <w:r>
              <w:rPr>
                <w:rFonts w:cs="Arial"/>
                <w:iCs/>
                <w:sz w:val="16"/>
                <w:szCs w:val="16"/>
              </w:rPr>
              <w:t>ing</w:t>
            </w:r>
            <w:r w:rsidR="001A569F">
              <w:rPr>
                <w:rFonts w:cs="Arial"/>
                <w:iCs/>
                <w:sz w:val="16"/>
                <w:szCs w:val="16"/>
              </w:rPr>
              <w:t xml:space="preserve"> and p</w:t>
            </w:r>
            <w:r w:rsidR="00C82F1B" w:rsidRPr="00691EEA">
              <w:rPr>
                <w:rFonts w:cs="Arial"/>
                <w:iCs/>
                <w:sz w:val="16"/>
                <w:szCs w:val="16"/>
              </w:rPr>
              <w:t xml:space="preserve">repare draft annual </w:t>
            </w:r>
            <w:r w:rsidR="008E349A">
              <w:rPr>
                <w:rFonts w:cs="Arial"/>
                <w:iCs/>
                <w:sz w:val="16"/>
                <w:szCs w:val="16"/>
              </w:rPr>
              <w:t xml:space="preserve">forecasts and </w:t>
            </w:r>
            <w:r w:rsidR="00C82F1B" w:rsidRPr="00691EEA">
              <w:rPr>
                <w:rFonts w:cs="Arial"/>
                <w:iCs/>
                <w:sz w:val="16"/>
                <w:szCs w:val="16"/>
              </w:rPr>
              <w:t>budgets and financial input into strategic planning process and any strategic projects</w:t>
            </w:r>
          </w:p>
          <w:p w14:paraId="1302A099" w14:textId="77777777" w:rsidR="00C82F1B" w:rsidRPr="00691EEA" w:rsidRDefault="00381A98" w:rsidP="00075567">
            <w:pPr>
              <w:pStyle w:val="ListParagraph"/>
              <w:numPr>
                <w:ilvl w:val="0"/>
                <w:numId w:val="16"/>
              </w:numPr>
              <w:spacing w:before="0" w:after="0"/>
              <w:jc w:val="both"/>
              <w:rPr>
                <w:rFonts w:cs="Arial"/>
                <w:iCs/>
                <w:sz w:val="16"/>
                <w:szCs w:val="16"/>
              </w:rPr>
            </w:pPr>
            <w:r>
              <w:rPr>
                <w:rFonts w:cs="Arial"/>
                <w:iCs/>
                <w:sz w:val="16"/>
                <w:szCs w:val="16"/>
              </w:rPr>
              <w:t>Lead role in e</w:t>
            </w:r>
            <w:r w:rsidR="001A569F">
              <w:rPr>
                <w:rFonts w:cs="Arial"/>
                <w:iCs/>
                <w:sz w:val="16"/>
                <w:szCs w:val="16"/>
              </w:rPr>
              <w:t>nsur</w:t>
            </w:r>
            <w:r>
              <w:rPr>
                <w:rFonts w:cs="Arial"/>
                <w:iCs/>
                <w:sz w:val="16"/>
                <w:szCs w:val="16"/>
              </w:rPr>
              <w:t>ing</w:t>
            </w:r>
            <w:r w:rsidR="001A569F">
              <w:rPr>
                <w:rFonts w:cs="Arial"/>
                <w:iCs/>
                <w:sz w:val="16"/>
                <w:szCs w:val="16"/>
              </w:rPr>
              <w:t xml:space="preserve"> the development and sustaining of </w:t>
            </w:r>
            <w:r>
              <w:rPr>
                <w:rFonts w:cs="Arial"/>
                <w:iCs/>
                <w:sz w:val="16"/>
                <w:szCs w:val="16"/>
              </w:rPr>
              <w:t>the cost centre structure, c</w:t>
            </w:r>
            <w:r w:rsidR="001A569F">
              <w:rPr>
                <w:rFonts w:cs="Arial"/>
                <w:iCs/>
                <w:sz w:val="16"/>
                <w:szCs w:val="16"/>
              </w:rPr>
              <w:t xml:space="preserve">hart of accounts and coding system that meets the strategic objectives of the organisation </w:t>
            </w:r>
            <w:r w:rsidR="00C82F1B" w:rsidRPr="00691EEA">
              <w:rPr>
                <w:rFonts w:cs="Arial"/>
                <w:iCs/>
                <w:sz w:val="16"/>
                <w:szCs w:val="16"/>
              </w:rPr>
              <w:t xml:space="preserve"> </w:t>
            </w:r>
          </w:p>
          <w:p w14:paraId="66D7C879" w14:textId="77777777" w:rsidR="00C82F1B" w:rsidRPr="00691EEA" w:rsidRDefault="00C82F1B" w:rsidP="00075567">
            <w:pPr>
              <w:pStyle w:val="ListParagraph"/>
              <w:numPr>
                <w:ilvl w:val="0"/>
                <w:numId w:val="16"/>
              </w:numPr>
              <w:spacing w:before="0" w:after="0"/>
              <w:jc w:val="both"/>
              <w:rPr>
                <w:rFonts w:cs="Arial"/>
                <w:iCs/>
                <w:sz w:val="16"/>
                <w:szCs w:val="16"/>
              </w:rPr>
            </w:pPr>
            <w:r w:rsidRPr="00691EEA">
              <w:rPr>
                <w:rFonts w:cs="Arial"/>
                <w:iCs/>
                <w:sz w:val="16"/>
                <w:szCs w:val="16"/>
              </w:rPr>
              <w:t>Oversee financial management of operations to include developing financial and budget policies and procedures.</w:t>
            </w:r>
          </w:p>
          <w:p w14:paraId="7F32C150" w14:textId="7F35A6D7" w:rsidR="00C82F1B" w:rsidRPr="00691EEA" w:rsidRDefault="002B0258" w:rsidP="00075567">
            <w:pPr>
              <w:pStyle w:val="ListParagraph"/>
              <w:numPr>
                <w:ilvl w:val="0"/>
                <w:numId w:val="16"/>
              </w:numPr>
              <w:spacing w:before="0" w:after="0"/>
              <w:jc w:val="both"/>
              <w:rPr>
                <w:rFonts w:cs="Arial"/>
                <w:iCs/>
                <w:sz w:val="16"/>
                <w:szCs w:val="16"/>
              </w:rPr>
            </w:pPr>
            <w:r>
              <w:rPr>
                <w:rFonts w:cs="Arial"/>
                <w:iCs/>
                <w:sz w:val="16"/>
                <w:szCs w:val="16"/>
              </w:rPr>
              <w:t xml:space="preserve">Lead role in </w:t>
            </w:r>
            <w:r w:rsidR="00C82F1B" w:rsidRPr="00691EEA">
              <w:rPr>
                <w:rFonts w:cs="Arial"/>
                <w:iCs/>
                <w:sz w:val="16"/>
                <w:szCs w:val="16"/>
              </w:rPr>
              <w:t>the preparation of financial statements, financial reports, special analyses and information reports for Board of Directors</w:t>
            </w:r>
            <w:r w:rsidR="00381A98">
              <w:rPr>
                <w:rFonts w:cs="Arial"/>
                <w:iCs/>
                <w:sz w:val="16"/>
                <w:szCs w:val="16"/>
              </w:rPr>
              <w:t xml:space="preserve"> and Executive Team </w:t>
            </w:r>
            <w:r>
              <w:rPr>
                <w:rFonts w:cs="Arial"/>
                <w:iCs/>
                <w:sz w:val="16"/>
                <w:szCs w:val="16"/>
              </w:rPr>
              <w:t xml:space="preserve">and Financiers </w:t>
            </w:r>
          </w:p>
          <w:p w14:paraId="592F27D3" w14:textId="77777777" w:rsidR="00C82F1B" w:rsidRPr="00691EEA" w:rsidRDefault="00C82F1B" w:rsidP="00075567">
            <w:pPr>
              <w:pStyle w:val="ListParagraph"/>
              <w:numPr>
                <w:ilvl w:val="0"/>
                <w:numId w:val="16"/>
              </w:numPr>
              <w:spacing w:before="0" w:after="0"/>
              <w:jc w:val="both"/>
              <w:rPr>
                <w:rFonts w:cs="Arial"/>
                <w:iCs/>
                <w:sz w:val="16"/>
                <w:szCs w:val="16"/>
              </w:rPr>
            </w:pPr>
            <w:r w:rsidRPr="00691EEA">
              <w:rPr>
                <w:rFonts w:cs="Arial"/>
                <w:iCs/>
                <w:sz w:val="16"/>
                <w:szCs w:val="16"/>
              </w:rPr>
              <w:t xml:space="preserve">Develop and direct the implementation of financial </w:t>
            </w:r>
            <w:r w:rsidR="00332972" w:rsidRPr="00691EEA">
              <w:rPr>
                <w:rFonts w:cs="Arial"/>
                <w:iCs/>
                <w:sz w:val="16"/>
                <w:szCs w:val="16"/>
              </w:rPr>
              <w:t xml:space="preserve">modelling for </w:t>
            </w:r>
            <w:r w:rsidR="001A569F" w:rsidRPr="00691EEA">
              <w:rPr>
                <w:rFonts w:cs="Arial"/>
                <w:iCs/>
                <w:sz w:val="16"/>
                <w:szCs w:val="16"/>
              </w:rPr>
              <w:t>the strategic</w:t>
            </w:r>
            <w:r w:rsidRPr="00691EEA">
              <w:rPr>
                <w:rFonts w:cs="Arial"/>
                <w:iCs/>
                <w:sz w:val="16"/>
                <w:szCs w:val="16"/>
              </w:rPr>
              <w:t xml:space="preserve"> business and/or operational plans, projects, programs and systems</w:t>
            </w:r>
          </w:p>
          <w:p w14:paraId="0117BCF9" w14:textId="77777777" w:rsidR="00C82F1B" w:rsidRPr="00691EEA" w:rsidRDefault="00C82F1B" w:rsidP="00075567">
            <w:pPr>
              <w:pStyle w:val="ListParagraph"/>
              <w:numPr>
                <w:ilvl w:val="0"/>
                <w:numId w:val="16"/>
              </w:numPr>
              <w:spacing w:before="0" w:after="0"/>
              <w:jc w:val="both"/>
              <w:rPr>
                <w:rFonts w:cs="Arial"/>
                <w:iCs/>
                <w:sz w:val="16"/>
                <w:szCs w:val="16"/>
              </w:rPr>
            </w:pPr>
            <w:r w:rsidRPr="00691EEA">
              <w:rPr>
                <w:rFonts w:cs="Arial"/>
                <w:iCs/>
                <w:sz w:val="16"/>
                <w:szCs w:val="16"/>
              </w:rPr>
              <w:t>Ensure the compliance with local, state and federal budgetary reporting requirements.</w:t>
            </w:r>
          </w:p>
          <w:p w14:paraId="06B93E7A" w14:textId="77777777" w:rsidR="00744E2B" w:rsidRDefault="001A569F" w:rsidP="00075567">
            <w:pPr>
              <w:pStyle w:val="ListParagraph"/>
              <w:numPr>
                <w:ilvl w:val="0"/>
                <w:numId w:val="16"/>
              </w:numPr>
              <w:spacing w:before="0" w:after="0"/>
              <w:jc w:val="both"/>
              <w:rPr>
                <w:rFonts w:cs="Arial"/>
                <w:iCs/>
                <w:sz w:val="16"/>
                <w:szCs w:val="16"/>
              </w:rPr>
            </w:pPr>
            <w:r>
              <w:rPr>
                <w:rFonts w:cs="Arial"/>
                <w:iCs/>
                <w:sz w:val="16"/>
                <w:szCs w:val="16"/>
              </w:rPr>
              <w:t xml:space="preserve">Oversee and </w:t>
            </w:r>
            <w:r w:rsidR="00744E2B" w:rsidRPr="00691EEA">
              <w:rPr>
                <w:rFonts w:cs="Arial"/>
                <w:iCs/>
                <w:sz w:val="16"/>
                <w:szCs w:val="16"/>
              </w:rPr>
              <w:t>ensu</w:t>
            </w:r>
            <w:r>
              <w:rPr>
                <w:rFonts w:cs="Arial"/>
                <w:iCs/>
                <w:sz w:val="16"/>
                <w:szCs w:val="16"/>
              </w:rPr>
              <w:t>re</w:t>
            </w:r>
            <w:r w:rsidR="00744E2B" w:rsidRPr="00691EEA">
              <w:rPr>
                <w:rFonts w:cs="Arial"/>
                <w:iCs/>
                <w:sz w:val="16"/>
                <w:szCs w:val="16"/>
              </w:rPr>
              <w:t xml:space="preserve"> effective compliance reporting to NRSCH, ACNC and ASIC under the direction of the CEO </w:t>
            </w:r>
          </w:p>
          <w:p w14:paraId="0818CFBA" w14:textId="47FCBAF2" w:rsidR="002B0258" w:rsidRDefault="002B0258" w:rsidP="00075567">
            <w:pPr>
              <w:pStyle w:val="ListParagraph"/>
              <w:numPr>
                <w:ilvl w:val="0"/>
                <w:numId w:val="16"/>
              </w:numPr>
              <w:spacing w:before="0" w:after="0"/>
              <w:jc w:val="both"/>
              <w:rPr>
                <w:rFonts w:cs="Arial"/>
                <w:iCs/>
                <w:sz w:val="16"/>
                <w:szCs w:val="16"/>
              </w:rPr>
            </w:pPr>
            <w:r>
              <w:rPr>
                <w:rFonts w:cs="Arial"/>
                <w:iCs/>
                <w:sz w:val="16"/>
                <w:szCs w:val="16"/>
              </w:rPr>
              <w:t xml:space="preserve">Lead role in providing financial advice and input into operation of Special Purpose vehicles for development </w:t>
            </w:r>
            <w:r w:rsidR="00D611B0">
              <w:rPr>
                <w:rFonts w:cs="Arial"/>
                <w:iCs/>
                <w:sz w:val="16"/>
                <w:szCs w:val="16"/>
              </w:rPr>
              <w:t>projects.</w:t>
            </w:r>
            <w:r>
              <w:rPr>
                <w:rFonts w:cs="Arial"/>
                <w:iCs/>
                <w:sz w:val="16"/>
                <w:szCs w:val="16"/>
              </w:rPr>
              <w:t xml:space="preserve"> </w:t>
            </w:r>
          </w:p>
          <w:p w14:paraId="4FFC9F97" w14:textId="77777777" w:rsidR="00C82F1B" w:rsidRDefault="00AF2A74" w:rsidP="00075567">
            <w:pPr>
              <w:pStyle w:val="ListParagraph"/>
              <w:numPr>
                <w:ilvl w:val="0"/>
                <w:numId w:val="16"/>
              </w:numPr>
              <w:spacing w:before="0" w:after="0"/>
              <w:jc w:val="both"/>
              <w:rPr>
                <w:rFonts w:cs="Arial"/>
                <w:iCs/>
                <w:sz w:val="16"/>
                <w:szCs w:val="16"/>
              </w:rPr>
            </w:pPr>
            <w:r>
              <w:rPr>
                <w:rFonts w:cs="Arial"/>
                <w:iCs/>
                <w:sz w:val="16"/>
                <w:szCs w:val="16"/>
              </w:rPr>
              <w:t xml:space="preserve">Overseeing key stakeholder relationship with </w:t>
            </w:r>
            <w:r w:rsidR="00381A98">
              <w:rPr>
                <w:rFonts w:cs="Arial"/>
                <w:iCs/>
                <w:sz w:val="16"/>
                <w:szCs w:val="16"/>
              </w:rPr>
              <w:t xml:space="preserve">external </w:t>
            </w:r>
            <w:r>
              <w:rPr>
                <w:rFonts w:cs="Arial"/>
                <w:iCs/>
                <w:sz w:val="16"/>
                <w:szCs w:val="16"/>
              </w:rPr>
              <w:t>Auditors in conjunction with the management accountant</w:t>
            </w:r>
            <w:r w:rsidR="002B0258">
              <w:rPr>
                <w:rFonts w:cs="Arial"/>
                <w:iCs/>
                <w:sz w:val="16"/>
                <w:szCs w:val="16"/>
              </w:rPr>
              <w:t xml:space="preserve">.  </w:t>
            </w:r>
          </w:p>
          <w:p w14:paraId="557FC02C" w14:textId="7F0F7066" w:rsidR="002B0258" w:rsidRPr="002B0258" w:rsidRDefault="002B0258" w:rsidP="00075567">
            <w:pPr>
              <w:pStyle w:val="ListParagraph"/>
              <w:numPr>
                <w:ilvl w:val="0"/>
                <w:numId w:val="16"/>
              </w:numPr>
              <w:spacing w:before="0" w:after="0"/>
              <w:jc w:val="both"/>
              <w:rPr>
                <w:rFonts w:cs="Arial"/>
                <w:iCs/>
                <w:sz w:val="16"/>
                <w:szCs w:val="16"/>
              </w:rPr>
            </w:pPr>
            <w:r>
              <w:rPr>
                <w:rFonts w:cs="Arial"/>
                <w:iCs/>
                <w:sz w:val="16"/>
                <w:szCs w:val="16"/>
              </w:rPr>
              <w:t xml:space="preserve">Lead role in </w:t>
            </w:r>
            <w:r w:rsidR="00D611B0">
              <w:rPr>
                <w:rFonts w:cs="Arial"/>
                <w:iCs/>
                <w:sz w:val="16"/>
                <w:szCs w:val="16"/>
              </w:rPr>
              <w:t>preparing</w:t>
            </w:r>
            <w:r>
              <w:rPr>
                <w:rFonts w:cs="Arial"/>
                <w:iCs/>
                <w:sz w:val="16"/>
                <w:szCs w:val="16"/>
              </w:rPr>
              <w:t xml:space="preserve"> the FPR for the NRSCH </w:t>
            </w:r>
            <w:r w:rsidR="00D611B0">
              <w:rPr>
                <w:rFonts w:cs="Arial"/>
                <w:iCs/>
                <w:sz w:val="16"/>
                <w:szCs w:val="16"/>
              </w:rPr>
              <w:t xml:space="preserve">regulator and the accompnayi9ng 10 year forecasts </w:t>
            </w:r>
          </w:p>
        </w:tc>
        <w:tc>
          <w:tcPr>
            <w:tcW w:w="4961" w:type="dxa"/>
          </w:tcPr>
          <w:p w14:paraId="20FC3319" w14:textId="77777777" w:rsidR="00332972" w:rsidRPr="00691EEA" w:rsidRDefault="00332972" w:rsidP="00744E2B">
            <w:pPr>
              <w:widowControl w:val="0"/>
              <w:numPr>
                <w:ilvl w:val="0"/>
                <w:numId w:val="16"/>
              </w:numPr>
              <w:rPr>
                <w:sz w:val="16"/>
                <w:szCs w:val="16"/>
              </w:rPr>
            </w:pPr>
            <w:r w:rsidRPr="00691EEA">
              <w:rPr>
                <w:rFonts w:cs="Arial"/>
                <w:sz w:val="16"/>
                <w:szCs w:val="16"/>
              </w:rPr>
              <w:t>Periodic and ad hoc processes to be completed on a timely basis with accuracy</w:t>
            </w:r>
            <w:r w:rsidRPr="00691EEA">
              <w:rPr>
                <w:sz w:val="16"/>
                <w:szCs w:val="16"/>
              </w:rPr>
              <w:t xml:space="preserve"> (</w:t>
            </w:r>
            <w:r w:rsidRPr="00691EEA">
              <w:rPr>
                <w:rFonts w:cs="Arial"/>
                <w:sz w:val="16"/>
                <w:szCs w:val="16"/>
              </w:rPr>
              <w:t>meeting month, quarter and year end deadlines)</w:t>
            </w:r>
          </w:p>
          <w:p w14:paraId="06411B21" w14:textId="77777777" w:rsidR="00332972" w:rsidRPr="00691EEA" w:rsidRDefault="00332972" w:rsidP="00744E2B">
            <w:pPr>
              <w:widowControl w:val="0"/>
              <w:numPr>
                <w:ilvl w:val="0"/>
                <w:numId w:val="16"/>
              </w:numPr>
              <w:rPr>
                <w:sz w:val="16"/>
                <w:szCs w:val="16"/>
              </w:rPr>
            </w:pPr>
            <w:r w:rsidRPr="00691EEA">
              <w:rPr>
                <w:rFonts w:cs="Arial"/>
                <w:sz w:val="16"/>
                <w:szCs w:val="16"/>
              </w:rPr>
              <w:t xml:space="preserve">Meeting Australian </w:t>
            </w:r>
            <w:r w:rsidR="001A569F">
              <w:rPr>
                <w:rFonts w:cs="Arial"/>
                <w:sz w:val="16"/>
                <w:szCs w:val="16"/>
              </w:rPr>
              <w:t>A</w:t>
            </w:r>
            <w:r w:rsidRPr="00691EEA">
              <w:rPr>
                <w:rFonts w:cs="Arial"/>
                <w:sz w:val="16"/>
                <w:szCs w:val="16"/>
              </w:rPr>
              <w:t xml:space="preserve">ccountancy </w:t>
            </w:r>
            <w:r w:rsidR="00AF2A74">
              <w:rPr>
                <w:rFonts w:cs="Arial"/>
                <w:sz w:val="16"/>
                <w:szCs w:val="16"/>
              </w:rPr>
              <w:t>S</w:t>
            </w:r>
            <w:r w:rsidRPr="00691EEA">
              <w:rPr>
                <w:rFonts w:cs="Arial"/>
                <w:sz w:val="16"/>
                <w:szCs w:val="16"/>
              </w:rPr>
              <w:t>tandards through sound finance processes</w:t>
            </w:r>
            <w:r w:rsidR="00AF2A74">
              <w:rPr>
                <w:rFonts w:cs="Arial"/>
                <w:sz w:val="16"/>
                <w:szCs w:val="16"/>
              </w:rPr>
              <w:t xml:space="preserve"> and annual audit checks </w:t>
            </w:r>
            <w:r w:rsidRPr="00691EEA">
              <w:rPr>
                <w:rFonts w:cs="Arial"/>
                <w:sz w:val="16"/>
                <w:szCs w:val="16"/>
              </w:rPr>
              <w:t xml:space="preserve"> </w:t>
            </w:r>
          </w:p>
          <w:p w14:paraId="0ABA7AB0" w14:textId="77777777" w:rsidR="00332972" w:rsidRPr="00691EEA" w:rsidRDefault="00332972" w:rsidP="00744E2B">
            <w:pPr>
              <w:pStyle w:val="ListParagraph"/>
              <w:widowControl w:val="0"/>
              <w:numPr>
                <w:ilvl w:val="0"/>
                <w:numId w:val="16"/>
              </w:numPr>
              <w:rPr>
                <w:rFonts w:cs="Arial"/>
                <w:sz w:val="16"/>
                <w:szCs w:val="16"/>
              </w:rPr>
            </w:pPr>
            <w:r w:rsidRPr="00691EEA">
              <w:rPr>
                <w:rFonts w:cs="Arial"/>
                <w:sz w:val="16"/>
                <w:szCs w:val="16"/>
              </w:rPr>
              <w:t>Meeting service standards and objectives</w:t>
            </w:r>
          </w:p>
          <w:p w14:paraId="2F01602B" w14:textId="77777777" w:rsidR="00C82F1B" w:rsidRPr="00691EEA" w:rsidRDefault="00C82F1B" w:rsidP="00332972">
            <w:pPr>
              <w:widowControl w:val="0"/>
              <w:ind w:left="792"/>
              <w:rPr>
                <w:rFonts w:cs="Arial"/>
                <w:sz w:val="16"/>
                <w:szCs w:val="16"/>
              </w:rPr>
            </w:pPr>
          </w:p>
        </w:tc>
      </w:tr>
      <w:tr w:rsidR="00691EEA" w:rsidRPr="00691EEA" w14:paraId="2511BD9E" w14:textId="77777777" w:rsidTr="00D611B0">
        <w:trPr>
          <w:trHeight w:val="1521"/>
        </w:trPr>
        <w:tc>
          <w:tcPr>
            <w:tcW w:w="2203" w:type="dxa"/>
          </w:tcPr>
          <w:p w14:paraId="7FEF1879" w14:textId="7C711856" w:rsidR="00D611B0" w:rsidRPr="00D611B0" w:rsidRDefault="00332972" w:rsidP="00D611B0">
            <w:pPr>
              <w:spacing w:before="0" w:after="0"/>
              <w:jc w:val="both"/>
              <w:rPr>
                <w:rFonts w:cs="Arial"/>
                <w:iCs/>
                <w:sz w:val="16"/>
                <w:szCs w:val="16"/>
              </w:rPr>
            </w:pPr>
            <w:r w:rsidRPr="00691EEA">
              <w:rPr>
                <w:rFonts w:cs="Arial"/>
                <w:iCs/>
                <w:sz w:val="16"/>
                <w:szCs w:val="16"/>
              </w:rPr>
              <w:t>Professional advice and support to the CEO and Board of Directors advising of any financial and administrative events that may have significant impact on the services operations</w:t>
            </w:r>
            <w:r w:rsidR="00D611B0">
              <w:rPr>
                <w:rFonts w:cs="Arial"/>
                <w:iCs/>
                <w:sz w:val="16"/>
                <w:szCs w:val="16"/>
              </w:rPr>
              <w:t>.</w:t>
            </w:r>
          </w:p>
        </w:tc>
        <w:tc>
          <w:tcPr>
            <w:tcW w:w="8222" w:type="dxa"/>
          </w:tcPr>
          <w:p w14:paraId="128ADC69" w14:textId="6B277376" w:rsidR="00332972" w:rsidRPr="00691EEA" w:rsidRDefault="00332972" w:rsidP="00744E2B">
            <w:pPr>
              <w:pStyle w:val="ListParagraph"/>
              <w:numPr>
                <w:ilvl w:val="0"/>
                <w:numId w:val="16"/>
              </w:numPr>
              <w:spacing w:before="0" w:after="0"/>
              <w:jc w:val="both"/>
              <w:rPr>
                <w:rFonts w:cs="Arial"/>
                <w:iCs/>
                <w:sz w:val="16"/>
                <w:szCs w:val="16"/>
              </w:rPr>
            </w:pPr>
            <w:r w:rsidRPr="00691EEA">
              <w:rPr>
                <w:rFonts w:cs="Arial"/>
                <w:iCs/>
                <w:sz w:val="16"/>
                <w:szCs w:val="16"/>
              </w:rPr>
              <w:t>Prepare professional advice for the CEO and Board of Directors on financial matters</w:t>
            </w:r>
            <w:r w:rsidR="002B0258">
              <w:rPr>
                <w:rFonts w:cs="Arial"/>
                <w:iCs/>
                <w:sz w:val="16"/>
                <w:szCs w:val="16"/>
              </w:rPr>
              <w:t xml:space="preserve"> including acting as secretary to the Finance Audit and Risk Committee</w:t>
            </w:r>
          </w:p>
          <w:p w14:paraId="743664C2" w14:textId="700EC040" w:rsidR="00332972" w:rsidRPr="00691EEA" w:rsidRDefault="00332972" w:rsidP="00744E2B">
            <w:pPr>
              <w:pStyle w:val="ListParagraph"/>
              <w:numPr>
                <w:ilvl w:val="0"/>
                <w:numId w:val="16"/>
              </w:numPr>
              <w:spacing w:before="0" w:after="0"/>
              <w:jc w:val="both"/>
              <w:rPr>
                <w:rFonts w:cs="Arial"/>
                <w:iCs/>
                <w:sz w:val="16"/>
                <w:szCs w:val="16"/>
              </w:rPr>
            </w:pPr>
            <w:r w:rsidRPr="00691EEA">
              <w:rPr>
                <w:rFonts w:cs="Arial"/>
                <w:iCs/>
                <w:sz w:val="16"/>
                <w:szCs w:val="16"/>
              </w:rPr>
              <w:t xml:space="preserve">Explore possible options for delivery of financial aspects of the strategic and business plans for the </w:t>
            </w:r>
            <w:r w:rsidR="00D611B0" w:rsidRPr="00691EEA">
              <w:rPr>
                <w:rFonts w:cs="Arial"/>
                <w:iCs/>
                <w:sz w:val="16"/>
                <w:szCs w:val="16"/>
              </w:rPr>
              <w:t>organisation.</w:t>
            </w:r>
            <w:r w:rsidRPr="00691EEA">
              <w:rPr>
                <w:rFonts w:cs="Arial"/>
                <w:iCs/>
                <w:sz w:val="16"/>
                <w:szCs w:val="16"/>
              </w:rPr>
              <w:t xml:space="preserve"> </w:t>
            </w:r>
          </w:p>
          <w:p w14:paraId="65C464A7" w14:textId="77777777" w:rsidR="00332972" w:rsidRPr="00691EEA" w:rsidRDefault="00332972" w:rsidP="00744E2B">
            <w:pPr>
              <w:pStyle w:val="ListParagraph"/>
              <w:numPr>
                <w:ilvl w:val="0"/>
                <w:numId w:val="16"/>
              </w:numPr>
              <w:spacing w:before="0" w:after="0"/>
              <w:jc w:val="both"/>
              <w:rPr>
                <w:rFonts w:cs="Arial"/>
                <w:iCs/>
                <w:sz w:val="16"/>
                <w:szCs w:val="16"/>
              </w:rPr>
            </w:pPr>
            <w:r w:rsidRPr="00691EEA">
              <w:rPr>
                <w:rFonts w:cs="Arial"/>
                <w:iCs/>
                <w:sz w:val="16"/>
                <w:szCs w:val="16"/>
              </w:rPr>
              <w:t>Develop financial tools and supporting information systems of the company to include budgeting, investment strategies, tax planning, real estate, and conservation of assets.</w:t>
            </w:r>
          </w:p>
          <w:p w14:paraId="1D3C7672" w14:textId="609ABDCA" w:rsidR="00332972" w:rsidRPr="00D611B0" w:rsidRDefault="00332972" w:rsidP="00D611B0">
            <w:pPr>
              <w:pStyle w:val="ListParagraph"/>
              <w:numPr>
                <w:ilvl w:val="0"/>
                <w:numId w:val="16"/>
              </w:numPr>
              <w:spacing w:before="0" w:after="0"/>
              <w:jc w:val="both"/>
              <w:rPr>
                <w:rFonts w:cs="Arial"/>
                <w:iCs/>
                <w:sz w:val="16"/>
                <w:szCs w:val="16"/>
              </w:rPr>
            </w:pPr>
            <w:r w:rsidRPr="00691EEA">
              <w:rPr>
                <w:rFonts w:cs="Arial"/>
                <w:iCs/>
                <w:sz w:val="16"/>
                <w:szCs w:val="16"/>
              </w:rPr>
              <w:t xml:space="preserve">Provide advice on compliance issues and issues relating to the Australian Accounting standards and their likely impact on organisational </w:t>
            </w:r>
            <w:r w:rsidR="002B0258" w:rsidRPr="00691EEA">
              <w:rPr>
                <w:rFonts w:cs="Arial"/>
                <w:iCs/>
                <w:sz w:val="16"/>
                <w:szCs w:val="16"/>
              </w:rPr>
              <w:t>plans.</w:t>
            </w:r>
            <w:r w:rsidRPr="00691EEA">
              <w:rPr>
                <w:rFonts w:cs="Arial"/>
                <w:iCs/>
                <w:sz w:val="16"/>
                <w:szCs w:val="16"/>
              </w:rPr>
              <w:t xml:space="preserve">  </w:t>
            </w:r>
          </w:p>
        </w:tc>
        <w:tc>
          <w:tcPr>
            <w:tcW w:w="4961" w:type="dxa"/>
          </w:tcPr>
          <w:p w14:paraId="04C56DCB" w14:textId="3CCCC4C7" w:rsidR="00332972" w:rsidRPr="00D611B0" w:rsidRDefault="00332972" w:rsidP="00D611B0">
            <w:pPr>
              <w:widowControl w:val="0"/>
              <w:numPr>
                <w:ilvl w:val="0"/>
                <w:numId w:val="16"/>
              </w:numPr>
              <w:rPr>
                <w:sz w:val="16"/>
                <w:szCs w:val="16"/>
              </w:rPr>
            </w:pPr>
            <w:r w:rsidRPr="00691EEA">
              <w:rPr>
                <w:rFonts w:cs="Arial"/>
                <w:sz w:val="16"/>
                <w:szCs w:val="16"/>
              </w:rPr>
              <w:t>Periodic and ad hoc advice to be completed on a timely basis with accuracy</w:t>
            </w:r>
            <w:r w:rsidRPr="00691EEA">
              <w:rPr>
                <w:sz w:val="16"/>
                <w:szCs w:val="16"/>
              </w:rPr>
              <w:t xml:space="preserve"> (</w:t>
            </w:r>
            <w:r w:rsidRPr="00691EEA">
              <w:rPr>
                <w:rFonts w:cs="Arial"/>
                <w:sz w:val="16"/>
                <w:szCs w:val="16"/>
              </w:rPr>
              <w:t xml:space="preserve">meeting month, </w:t>
            </w:r>
            <w:r w:rsidR="002B0258" w:rsidRPr="00691EEA">
              <w:rPr>
                <w:rFonts w:cs="Arial"/>
                <w:sz w:val="16"/>
                <w:szCs w:val="16"/>
              </w:rPr>
              <w:t>quarter,</w:t>
            </w:r>
            <w:r w:rsidRPr="00691EEA">
              <w:rPr>
                <w:rFonts w:cs="Arial"/>
                <w:sz w:val="16"/>
                <w:szCs w:val="16"/>
              </w:rPr>
              <w:t xml:space="preserve"> and year end deadlines)</w:t>
            </w:r>
          </w:p>
        </w:tc>
      </w:tr>
      <w:tr w:rsidR="00691EEA" w:rsidRPr="00691EEA" w14:paraId="2457F748" w14:textId="77777777" w:rsidTr="00D64F72">
        <w:tc>
          <w:tcPr>
            <w:tcW w:w="2203" w:type="dxa"/>
          </w:tcPr>
          <w:p w14:paraId="34A42B12" w14:textId="51FDD86D" w:rsidR="00C82F1B" w:rsidRPr="00691EEA" w:rsidRDefault="002B0258" w:rsidP="00C82F1B">
            <w:pPr>
              <w:pStyle w:val="Footer"/>
              <w:tabs>
                <w:tab w:val="clear" w:pos="4153"/>
                <w:tab w:val="clear" w:pos="8306"/>
              </w:tabs>
              <w:rPr>
                <w:rFonts w:cs="Arial"/>
                <w:iCs/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Lead role in oversight of </w:t>
            </w:r>
            <w:r w:rsidR="00C82F1B" w:rsidRPr="00691EEA">
              <w:rPr>
                <w:sz w:val="16"/>
                <w:szCs w:val="16"/>
              </w:rPr>
              <w:t xml:space="preserve">Finance, Administration, </w:t>
            </w:r>
            <w:r w:rsidR="00C82F1B" w:rsidRPr="00691EEA">
              <w:rPr>
                <w:rFonts w:cs="Arial"/>
                <w:iCs/>
                <w:sz w:val="16"/>
                <w:szCs w:val="16"/>
              </w:rPr>
              <w:t xml:space="preserve">Processes </w:t>
            </w:r>
          </w:p>
          <w:p w14:paraId="19150EC2" w14:textId="77777777" w:rsidR="0098563F" w:rsidRPr="00691EEA" w:rsidRDefault="0098563F" w:rsidP="00B53744">
            <w:pPr>
              <w:pStyle w:val="Footer"/>
              <w:tabs>
                <w:tab w:val="clear" w:pos="4153"/>
                <w:tab w:val="clear" w:pos="8306"/>
              </w:tabs>
              <w:rPr>
                <w:b/>
                <w:sz w:val="16"/>
                <w:szCs w:val="16"/>
              </w:rPr>
            </w:pPr>
          </w:p>
        </w:tc>
        <w:tc>
          <w:tcPr>
            <w:tcW w:w="8222" w:type="dxa"/>
          </w:tcPr>
          <w:p w14:paraId="1DB943FE" w14:textId="15DE14DF" w:rsidR="008E349A" w:rsidRDefault="008E349A" w:rsidP="00744E2B">
            <w:pPr>
              <w:pStyle w:val="ListParagraph"/>
              <w:numPr>
                <w:ilvl w:val="0"/>
                <w:numId w:val="16"/>
              </w:numPr>
              <w:spacing w:before="0" w:after="0"/>
              <w:jc w:val="both"/>
              <w:rPr>
                <w:rFonts w:cs="Arial"/>
                <w:iCs/>
                <w:sz w:val="16"/>
                <w:szCs w:val="16"/>
              </w:rPr>
            </w:pPr>
            <w:r>
              <w:rPr>
                <w:rFonts w:cs="Arial"/>
                <w:iCs/>
                <w:sz w:val="16"/>
                <w:szCs w:val="16"/>
              </w:rPr>
              <w:t>Provide</w:t>
            </w:r>
            <w:r w:rsidR="002B0258">
              <w:rPr>
                <w:rFonts w:cs="Arial"/>
                <w:iCs/>
                <w:sz w:val="16"/>
                <w:szCs w:val="16"/>
              </w:rPr>
              <w:t xml:space="preserve"> executive</w:t>
            </w:r>
            <w:r>
              <w:rPr>
                <w:rFonts w:cs="Arial"/>
                <w:iCs/>
                <w:sz w:val="16"/>
                <w:szCs w:val="16"/>
              </w:rPr>
              <w:t xml:space="preserve"> leadership and management of </w:t>
            </w:r>
            <w:r w:rsidR="002B0258">
              <w:rPr>
                <w:rFonts w:cs="Arial"/>
                <w:iCs/>
                <w:sz w:val="16"/>
                <w:szCs w:val="16"/>
              </w:rPr>
              <w:t xml:space="preserve">finance and administration teams across the group of </w:t>
            </w:r>
            <w:r w:rsidR="00D611B0">
              <w:rPr>
                <w:rFonts w:cs="Arial"/>
                <w:iCs/>
                <w:sz w:val="16"/>
                <w:szCs w:val="16"/>
              </w:rPr>
              <w:t>companies.</w:t>
            </w:r>
            <w:r w:rsidR="002B0258">
              <w:rPr>
                <w:rFonts w:cs="Arial"/>
                <w:iCs/>
                <w:sz w:val="16"/>
                <w:szCs w:val="16"/>
              </w:rPr>
              <w:t xml:space="preserve"> </w:t>
            </w:r>
          </w:p>
          <w:p w14:paraId="57E3EB50" w14:textId="6A5D70B2" w:rsidR="00C82F1B" w:rsidRPr="00691EEA" w:rsidRDefault="00C82F1B" w:rsidP="00744E2B">
            <w:pPr>
              <w:pStyle w:val="ListParagraph"/>
              <w:numPr>
                <w:ilvl w:val="0"/>
                <w:numId w:val="16"/>
              </w:numPr>
              <w:spacing w:before="0" w:after="0"/>
              <w:jc w:val="both"/>
              <w:rPr>
                <w:rFonts w:cs="Arial"/>
                <w:iCs/>
                <w:sz w:val="16"/>
                <w:szCs w:val="16"/>
              </w:rPr>
            </w:pPr>
            <w:r w:rsidRPr="00691EEA">
              <w:rPr>
                <w:rFonts w:cs="Arial"/>
                <w:iCs/>
                <w:sz w:val="16"/>
                <w:szCs w:val="16"/>
              </w:rPr>
              <w:t>Approve and coordinate changes and improvements in automated financial and management information systems of the company.</w:t>
            </w:r>
          </w:p>
          <w:p w14:paraId="5DC736CD" w14:textId="77777777" w:rsidR="00C82F1B" w:rsidRPr="00691EEA" w:rsidRDefault="00C82F1B" w:rsidP="00744E2B">
            <w:pPr>
              <w:pStyle w:val="ListParagraph"/>
              <w:numPr>
                <w:ilvl w:val="0"/>
                <w:numId w:val="16"/>
              </w:numPr>
              <w:spacing w:before="0" w:after="0"/>
              <w:jc w:val="both"/>
              <w:rPr>
                <w:rFonts w:cs="Arial"/>
                <w:iCs/>
                <w:sz w:val="16"/>
                <w:szCs w:val="16"/>
              </w:rPr>
            </w:pPr>
            <w:r w:rsidRPr="00691EEA">
              <w:rPr>
                <w:rFonts w:cs="Arial"/>
                <w:iCs/>
                <w:sz w:val="16"/>
                <w:szCs w:val="16"/>
              </w:rPr>
              <w:t>Oversee the approval and processing of revenue, expenditure, and position control documents, budgets, salary updates, ledger and account maintenance and data entry.</w:t>
            </w:r>
          </w:p>
          <w:p w14:paraId="3E8E2F0A" w14:textId="4C9408A2" w:rsidR="00C82F1B" w:rsidRDefault="002B0258" w:rsidP="00744E2B">
            <w:pPr>
              <w:pStyle w:val="ListParagraph"/>
              <w:numPr>
                <w:ilvl w:val="0"/>
                <w:numId w:val="16"/>
              </w:numPr>
              <w:spacing w:before="0" w:after="0"/>
              <w:jc w:val="both"/>
              <w:rPr>
                <w:rFonts w:cs="Arial"/>
                <w:iCs/>
                <w:sz w:val="16"/>
                <w:szCs w:val="16"/>
              </w:rPr>
            </w:pPr>
            <w:r>
              <w:rPr>
                <w:rFonts w:cs="Arial"/>
                <w:iCs/>
                <w:sz w:val="16"/>
                <w:szCs w:val="16"/>
              </w:rPr>
              <w:t xml:space="preserve">Oversee the effective </w:t>
            </w:r>
            <w:r w:rsidR="00C82F1B" w:rsidRPr="00691EEA">
              <w:rPr>
                <w:rFonts w:cs="Arial"/>
                <w:iCs/>
                <w:sz w:val="16"/>
                <w:szCs w:val="16"/>
              </w:rPr>
              <w:t>implement</w:t>
            </w:r>
            <w:r>
              <w:rPr>
                <w:rFonts w:cs="Arial"/>
                <w:iCs/>
                <w:sz w:val="16"/>
                <w:szCs w:val="16"/>
              </w:rPr>
              <w:t>ation of</w:t>
            </w:r>
            <w:r w:rsidR="00C82F1B" w:rsidRPr="00691EEA">
              <w:rPr>
                <w:rFonts w:cs="Arial"/>
                <w:iCs/>
                <w:sz w:val="16"/>
                <w:szCs w:val="16"/>
              </w:rPr>
              <w:t xml:space="preserve"> finance, accounting, billing, </w:t>
            </w:r>
            <w:r w:rsidRPr="00691EEA">
              <w:rPr>
                <w:rFonts w:cs="Arial"/>
                <w:iCs/>
                <w:sz w:val="16"/>
                <w:szCs w:val="16"/>
              </w:rPr>
              <w:t>receipting,</w:t>
            </w:r>
            <w:r w:rsidR="00C82F1B" w:rsidRPr="00691EEA">
              <w:rPr>
                <w:rFonts w:cs="Arial"/>
                <w:iCs/>
                <w:sz w:val="16"/>
                <w:szCs w:val="16"/>
              </w:rPr>
              <w:t xml:space="preserve"> and auditing procedures.</w:t>
            </w:r>
          </w:p>
          <w:p w14:paraId="602E1ECE" w14:textId="4D77F642" w:rsidR="00D611B0" w:rsidRPr="00691EEA" w:rsidRDefault="00D611B0" w:rsidP="00744E2B">
            <w:pPr>
              <w:pStyle w:val="ListParagraph"/>
              <w:numPr>
                <w:ilvl w:val="0"/>
                <w:numId w:val="16"/>
              </w:numPr>
              <w:spacing w:before="0" w:after="0"/>
              <w:jc w:val="both"/>
              <w:rPr>
                <w:rFonts w:cs="Arial"/>
                <w:iCs/>
                <w:sz w:val="16"/>
                <w:szCs w:val="16"/>
              </w:rPr>
            </w:pPr>
            <w:r>
              <w:rPr>
                <w:rFonts w:cs="Arial"/>
                <w:iCs/>
                <w:sz w:val="16"/>
                <w:szCs w:val="16"/>
              </w:rPr>
              <w:t xml:space="preserve">Oversee treasury functions for the company. </w:t>
            </w:r>
          </w:p>
          <w:p w14:paraId="6FAF60EE" w14:textId="77777777" w:rsidR="00C82F1B" w:rsidRPr="00691EEA" w:rsidRDefault="00C82F1B" w:rsidP="00744E2B">
            <w:pPr>
              <w:pStyle w:val="ListParagraph"/>
              <w:numPr>
                <w:ilvl w:val="0"/>
                <w:numId w:val="16"/>
              </w:numPr>
              <w:spacing w:before="0" w:after="0"/>
              <w:jc w:val="both"/>
              <w:rPr>
                <w:rFonts w:cs="Arial"/>
                <w:iCs/>
                <w:sz w:val="16"/>
                <w:szCs w:val="16"/>
              </w:rPr>
            </w:pPr>
            <w:r w:rsidRPr="00691EEA">
              <w:rPr>
                <w:rFonts w:cs="Arial"/>
                <w:iCs/>
                <w:sz w:val="16"/>
                <w:szCs w:val="16"/>
              </w:rPr>
              <w:t>Establish and maintain appropriate internal control safeguards.</w:t>
            </w:r>
          </w:p>
          <w:p w14:paraId="3626838C" w14:textId="77777777" w:rsidR="00C82F1B" w:rsidRPr="00691EEA" w:rsidRDefault="00C82F1B" w:rsidP="00744E2B">
            <w:pPr>
              <w:pStyle w:val="ListParagraph"/>
              <w:numPr>
                <w:ilvl w:val="0"/>
                <w:numId w:val="16"/>
              </w:numPr>
              <w:spacing w:before="0" w:after="0"/>
              <w:jc w:val="both"/>
              <w:rPr>
                <w:rFonts w:cs="Arial"/>
                <w:iCs/>
                <w:sz w:val="16"/>
                <w:szCs w:val="16"/>
              </w:rPr>
            </w:pPr>
            <w:r w:rsidRPr="00691EEA">
              <w:rPr>
                <w:rFonts w:cs="Arial"/>
                <w:iCs/>
                <w:sz w:val="16"/>
                <w:szCs w:val="16"/>
              </w:rPr>
              <w:t>Interact with other managers to provide consultative support to planning initiatives through financial and management information analyses, reports, and recommendations.</w:t>
            </w:r>
          </w:p>
          <w:p w14:paraId="7E9159B6" w14:textId="410B89EF" w:rsidR="00C82F1B" w:rsidRPr="00691EEA" w:rsidRDefault="00C82F1B" w:rsidP="00744E2B">
            <w:pPr>
              <w:pStyle w:val="ListParagraph"/>
              <w:numPr>
                <w:ilvl w:val="0"/>
                <w:numId w:val="16"/>
              </w:numPr>
              <w:spacing w:before="0" w:after="0"/>
              <w:jc w:val="both"/>
              <w:rPr>
                <w:rFonts w:cs="Arial"/>
                <w:iCs/>
                <w:sz w:val="16"/>
                <w:szCs w:val="16"/>
              </w:rPr>
            </w:pPr>
            <w:r w:rsidRPr="00691EEA">
              <w:rPr>
                <w:rFonts w:cs="Arial"/>
                <w:iCs/>
                <w:sz w:val="16"/>
                <w:szCs w:val="16"/>
              </w:rPr>
              <w:t>Ensure records systems are maintai</w:t>
            </w:r>
            <w:r w:rsidR="00332972" w:rsidRPr="00691EEA">
              <w:rPr>
                <w:rFonts w:cs="Arial"/>
                <w:iCs/>
                <w:sz w:val="16"/>
                <w:szCs w:val="16"/>
              </w:rPr>
              <w:t>ned in accordance with Australian</w:t>
            </w:r>
            <w:r w:rsidRPr="00691EEA">
              <w:rPr>
                <w:rFonts w:cs="Arial"/>
                <w:iCs/>
                <w:sz w:val="16"/>
                <w:szCs w:val="16"/>
              </w:rPr>
              <w:t xml:space="preserve"> </w:t>
            </w:r>
            <w:r w:rsidR="00D611B0">
              <w:rPr>
                <w:rFonts w:cs="Arial"/>
                <w:iCs/>
                <w:sz w:val="16"/>
                <w:szCs w:val="16"/>
              </w:rPr>
              <w:t>A</w:t>
            </w:r>
            <w:r w:rsidRPr="00691EEA">
              <w:rPr>
                <w:rFonts w:cs="Arial"/>
                <w:iCs/>
                <w:sz w:val="16"/>
                <w:szCs w:val="16"/>
              </w:rPr>
              <w:t>uditing standards.</w:t>
            </w:r>
          </w:p>
          <w:p w14:paraId="292BA2BD" w14:textId="756CD437" w:rsidR="00C82F1B" w:rsidRPr="00691EEA" w:rsidRDefault="00C82F1B" w:rsidP="00744E2B">
            <w:pPr>
              <w:pStyle w:val="ListParagraph"/>
              <w:numPr>
                <w:ilvl w:val="0"/>
                <w:numId w:val="16"/>
              </w:numPr>
              <w:spacing w:before="0" w:after="0"/>
              <w:jc w:val="both"/>
              <w:rPr>
                <w:rFonts w:cs="Arial"/>
                <w:iCs/>
                <w:sz w:val="16"/>
                <w:szCs w:val="16"/>
              </w:rPr>
            </w:pPr>
            <w:r w:rsidRPr="00691EEA">
              <w:rPr>
                <w:rFonts w:cs="Arial"/>
                <w:iCs/>
                <w:sz w:val="16"/>
                <w:szCs w:val="16"/>
              </w:rPr>
              <w:t xml:space="preserve">Assist in obtaining the necessary licences and insurance required </w:t>
            </w:r>
            <w:r w:rsidR="00D611B0">
              <w:rPr>
                <w:rFonts w:cs="Arial"/>
                <w:iCs/>
                <w:sz w:val="16"/>
                <w:szCs w:val="16"/>
              </w:rPr>
              <w:t xml:space="preserve">for the group </w:t>
            </w:r>
          </w:p>
          <w:p w14:paraId="0A0EFDD0" w14:textId="1C301AAF" w:rsidR="00C82F1B" w:rsidRPr="00691EEA" w:rsidRDefault="00C82F1B" w:rsidP="00744E2B">
            <w:pPr>
              <w:pStyle w:val="ListParagraph"/>
              <w:numPr>
                <w:ilvl w:val="0"/>
                <w:numId w:val="16"/>
              </w:numPr>
              <w:spacing w:before="0" w:after="0"/>
              <w:jc w:val="both"/>
              <w:rPr>
                <w:rFonts w:cs="Arial"/>
                <w:iCs/>
                <w:sz w:val="16"/>
                <w:szCs w:val="16"/>
              </w:rPr>
            </w:pPr>
            <w:r w:rsidRPr="00691EEA">
              <w:rPr>
                <w:rFonts w:cs="Arial"/>
                <w:iCs/>
                <w:sz w:val="16"/>
                <w:szCs w:val="16"/>
              </w:rPr>
              <w:t xml:space="preserve">Analyse cash flows, cost controls, and expenses </w:t>
            </w:r>
            <w:r w:rsidR="002B0258">
              <w:rPr>
                <w:rFonts w:cs="Arial"/>
                <w:iCs/>
                <w:sz w:val="16"/>
                <w:szCs w:val="16"/>
              </w:rPr>
              <w:t xml:space="preserve">and report accordingly </w:t>
            </w:r>
          </w:p>
          <w:p w14:paraId="7C2BBD2C" w14:textId="77777777" w:rsidR="00C82F1B" w:rsidRPr="00691EEA" w:rsidRDefault="00C82F1B" w:rsidP="00744E2B">
            <w:pPr>
              <w:pStyle w:val="ListParagraph"/>
              <w:numPr>
                <w:ilvl w:val="0"/>
                <w:numId w:val="16"/>
              </w:numPr>
              <w:spacing w:before="0" w:after="0"/>
              <w:jc w:val="both"/>
              <w:rPr>
                <w:rFonts w:cs="Arial"/>
                <w:iCs/>
                <w:sz w:val="16"/>
                <w:szCs w:val="16"/>
              </w:rPr>
            </w:pPr>
            <w:r w:rsidRPr="00691EEA">
              <w:rPr>
                <w:rFonts w:cs="Arial"/>
                <w:iCs/>
                <w:sz w:val="16"/>
                <w:szCs w:val="16"/>
              </w:rPr>
              <w:t>Analyse financial statements to pinpoint potential weak areas.</w:t>
            </w:r>
          </w:p>
          <w:p w14:paraId="35052C0F" w14:textId="77777777" w:rsidR="00C82F1B" w:rsidRPr="00691EEA" w:rsidRDefault="00C82F1B" w:rsidP="00744E2B">
            <w:pPr>
              <w:pStyle w:val="ListParagraph"/>
              <w:numPr>
                <w:ilvl w:val="0"/>
                <w:numId w:val="16"/>
              </w:numPr>
              <w:spacing w:before="0" w:after="0"/>
              <w:jc w:val="both"/>
              <w:rPr>
                <w:rFonts w:cs="Arial"/>
                <w:iCs/>
                <w:sz w:val="16"/>
                <w:szCs w:val="16"/>
              </w:rPr>
            </w:pPr>
            <w:r w:rsidRPr="00691EEA">
              <w:rPr>
                <w:rFonts w:cs="Arial"/>
                <w:iCs/>
                <w:sz w:val="16"/>
                <w:szCs w:val="16"/>
              </w:rPr>
              <w:t>Establish and implement short-term and long-range departmental goals, objectives, policies and operational procedures.</w:t>
            </w:r>
          </w:p>
          <w:p w14:paraId="71576643" w14:textId="77777777" w:rsidR="00C82F1B" w:rsidRPr="00691EEA" w:rsidRDefault="00C82F1B" w:rsidP="00744E2B">
            <w:pPr>
              <w:pStyle w:val="ListParagraph"/>
              <w:numPr>
                <w:ilvl w:val="0"/>
                <w:numId w:val="16"/>
              </w:numPr>
              <w:spacing w:before="0" w:after="0"/>
              <w:jc w:val="both"/>
              <w:rPr>
                <w:rFonts w:cs="Arial"/>
                <w:iCs/>
                <w:sz w:val="16"/>
                <w:szCs w:val="16"/>
              </w:rPr>
            </w:pPr>
            <w:r w:rsidRPr="00691EEA">
              <w:rPr>
                <w:rFonts w:cs="Arial"/>
                <w:iCs/>
                <w:sz w:val="16"/>
                <w:szCs w:val="16"/>
              </w:rPr>
              <w:t>Represent the company externally to media, government agencies, funding agencies, and the general public on financial matters as required by the CEO.</w:t>
            </w:r>
          </w:p>
          <w:p w14:paraId="699EAA20" w14:textId="0178E230" w:rsidR="00381A98" w:rsidRPr="00D611B0" w:rsidRDefault="002B0258" w:rsidP="00D611B0">
            <w:pPr>
              <w:pStyle w:val="Style2"/>
              <w:numPr>
                <w:ilvl w:val="0"/>
                <w:numId w:val="16"/>
              </w:num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iCs/>
                <w:sz w:val="16"/>
                <w:szCs w:val="16"/>
              </w:rPr>
              <w:t>Oversee the r</w:t>
            </w:r>
            <w:r w:rsidR="00C82F1B" w:rsidRPr="00691EEA">
              <w:rPr>
                <w:rFonts w:ascii="Arial" w:hAnsi="Arial" w:cs="Arial"/>
                <w:iCs/>
                <w:sz w:val="16"/>
                <w:szCs w:val="16"/>
              </w:rPr>
              <w:t>ecruit</w:t>
            </w:r>
            <w:r>
              <w:rPr>
                <w:rFonts w:ascii="Arial" w:hAnsi="Arial" w:cs="Arial"/>
                <w:iCs/>
                <w:sz w:val="16"/>
                <w:szCs w:val="16"/>
              </w:rPr>
              <w:t>ment</w:t>
            </w:r>
            <w:r w:rsidR="00C82F1B" w:rsidRPr="00691EEA">
              <w:rPr>
                <w:rFonts w:ascii="Arial" w:hAnsi="Arial" w:cs="Arial"/>
                <w:iCs/>
                <w:sz w:val="16"/>
                <w:szCs w:val="16"/>
              </w:rPr>
              <w:t>, train</w:t>
            </w:r>
            <w:r>
              <w:rPr>
                <w:rFonts w:ascii="Arial" w:hAnsi="Arial" w:cs="Arial"/>
                <w:iCs/>
                <w:sz w:val="16"/>
                <w:szCs w:val="16"/>
              </w:rPr>
              <w:t xml:space="preserve">ing </w:t>
            </w:r>
            <w:r w:rsidR="00C82F1B" w:rsidRPr="00691EEA">
              <w:rPr>
                <w:rFonts w:ascii="Arial" w:hAnsi="Arial" w:cs="Arial"/>
                <w:iCs/>
                <w:sz w:val="16"/>
                <w:szCs w:val="16"/>
              </w:rPr>
              <w:t>supervis</w:t>
            </w:r>
            <w:r>
              <w:rPr>
                <w:rFonts w:ascii="Arial" w:hAnsi="Arial" w:cs="Arial"/>
                <w:iCs/>
                <w:sz w:val="16"/>
                <w:szCs w:val="16"/>
              </w:rPr>
              <w:t>ion</w:t>
            </w:r>
            <w:r w:rsidR="00C82F1B" w:rsidRPr="00691EEA">
              <w:rPr>
                <w:rFonts w:ascii="Arial" w:hAnsi="Arial" w:cs="Arial"/>
                <w:iCs/>
                <w:sz w:val="16"/>
                <w:szCs w:val="16"/>
              </w:rPr>
              <w:t>, and evaluat</w:t>
            </w:r>
            <w:r>
              <w:rPr>
                <w:rFonts w:ascii="Arial" w:hAnsi="Arial" w:cs="Arial"/>
                <w:iCs/>
                <w:sz w:val="16"/>
                <w:szCs w:val="16"/>
              </w:rPr>
              <w:t xml:space="preserve">ion of </w:t>
            </w:r>
            <w:r w:rsidR="00C82F1B" w:rsidRPr="00691EEA">
              <w:rPr>
                <w:rFonts w:ascii="Arial" w:hAnsi="Arial" w:cs="Arial"/>
                <w:iCs/>
                <w:sz w:val="16"/>
                <w:szCs w:val="16"/>
              </w:rPr>
              <w:t>departmental staff.</w:t>
            </w:r>
          </w:p>
        </w:tc>
        <w:tc>
          <w:tcPr>
            <w:tcW w:w="4961" w:type="dxa"/>
          </w:tcPr>
          <w:p w14:paraId="06F178B4" w14:textId="77777777" w:rsidR="00C82F1B" w:rsidRPr="00691EEA" w:rsidRDefault="00C82F1B" w:rsidP="00744E2B">
            <w:pPr>
              <w:widowControl w:val="0"/>
              <w:numPr>
                <w:ilvl w:val="0"/>
                <w:numId w:val="16"/>
              </w:numPr>
              <w:rPr>
                <w:sz w:val="16"/>
                <w:szCs w:val="16"/>
              </w:rPr>
            </w:pPr>
            <w:r w:rsidRPr="00691EEA">
              <w:rPr>
                <w:rFonts w:cs="Arial"/>
                <w:sz w:val="16"/>
                <w:szCs w:val="16"/>
              </w:rPr>
              <w:t xml:space="preserve">Meeting Australian </w:t>
            </w:r>
            <w:r w:rsidR="00AF2A74">
              <w:rPr>
                <w:rFonts w:cs="Arial"/>
                <w:sz w:val="16"/>
                <w:szCs w:val="16"/>
              </w:rPr>
              <w:t>A</w:t>
            </w:r>
            <w:r w:rsidRPr="00691EEA">
              <w:rPr>
                <w:rFonts w:cs="Arial"/>
                <w:sz w:val="16"/>
                <w:szCs w:val="16"/>
              </w:rPr>
              <w:t xml:space="preserve">ccountancy standards through sound finance processes </w:t>
            </w:r>
          </w:p>
          <w:p w14:paraId="78B03427" w14:textId="6D6ADBA1" w:rsidR="00C82F1B" w:rsidRPr="00691EEA" w:rsidRDefault="00C82F1B" w:rsidP="00744E2B">
            <w:pPr>
              <w:widowControl w:val="0"/>
              <w:numPr>
                <w:ilvl w:val="0"/>
                <w:numId w:val="16"/>
              </w:numPr>
              <w:rPr>
                <w:sz w:val="16"/>
                <w:szCs w:val="16"/>
              </w:rPr>
            </w:pPr>
            <w:r w:rsidRPr="00691EEA">
              <w:rPr>
                <w:rFonts w:cs="Arial"/>
                <w:sz w:val="16"/>
                <w:szCs w:val="16"/>
              </w:rPr>
              <w:t xml:space="preserve">Ensuring 100% check of transactions </w:t>
            </w:r>
            <w:r w:rsidR="00AF2A74" w:rsidRPr="00691EEA">
              <w:rPr>
                <w:rFonts w:cs="Arial"/>
                <w:sz w:val="16"/>
                <w:szCs w:val="16"/>
              </w:rPr>
              <w:t>processed within</w:t>
            </w:r>
            <w:r w:rsidRPr="00691EEA">
              <w:rPr>
                <w:rFonts w:cs="Arial"/>
                <w:sz w:val="16"/>
                <w:szCs w:val="16"/>
              </w:rPr>
              <w:t xml:space="preserve"> delegation </w:t>
            </w:r>
            <w:r w:rsidR="00D611B0" w:rsidRPr="00691EEA">
              <w:rPr>
                <w:rFonts w:cs="Arial"/>
                <w:sz w:val="16"/>
                <w:szCs w:val="16"/>
              </w:rPr>
              <w:t>schedule.</w:t>
            </w:r>
            <w:r w:rsidRPr="00691EEA">
              <w:rPr>
                <w:rFonts w:cs="Arial"/>
                <w:sz w:val="16"/>
                <w:szCs w:val="16"/>
              </w:rPr>
              <w:t xml:space="preserve">  </w:t>
            </w:r>
          </w:p>
          <w:p w14:paraId="1ACDC72A" w14:textId="77777777" w:rsidR="00C82F1B" w:rsidRPr="00691EEA" w:rsidRDefault="00C82F1B" w:rsidP="00744E2B">
            <w:pPr>
              <w:widowControl w:val="0"/>
              <w:numPr>
                <w:ilvl w:val="0"/>
                <w:numId w:val="16"/>
              </w:numPr>
              <w:rPr>
                <w:sz w:val="16"/>
                <w:szCs w:val="16"/>
              </w:rPr>
            </w:pPr>
            <w:r w:rsidRPr="00691EEA">
              <w:rPr>
                <w:sz w:val="16"/>
                <w:szCs w:val="16"/>
              </w:rPr>
              <w:t>Ongoing improvement to systems and processes</w:t>
            </w:r>
          </w:p>
          <w:p w14:paraId="635E47A2" w14:textId="77777777" w:rsidR="00C82F1B" w:rsidRPr="00691EEA" w:rsidRDefault="00C82F1B" w:rsidP="00744E2B">
            <w:pPr>
              <w:pStyle w:val="ListParagraph"/>
              <w:widowControl w:val="0"/>
              <w:numPr>
                <w:ilvl w:val="0"/>
                <w:numId w:val="16"/>
              </w:numPr>
              <w:rPr>
                <w:rFonts w:cs="Arial"/>
                <w:sz w:val="16"/>
                <w:szCs w:val="16"/>
              </w:rPr>
            </w:pPr>
            <w:r w:rsidRPr="00691EEA">
              <w:rPr>
                <w:rFonts w:cs="Arial"/>
                <w:sz w:val="16"/>
                <w:szCs w:val="16"/>
              </w:rPr>
              <w:t>Meeting service standards and objectives</w:t>
            </w:r>
          </w:p>
          <w:p w14:paraId="32EF0697" w14:textId="5B646037" w:rsidR="00C82F1B" w:rsidRPr="00691EEA" w:rsidRDefault="00C82F1B" w:rsidP="00744E2B">
            <w:pPr>
              <w:pStyle w:val="ListParagraph"/>
              <w:widowControl w:val="0"/>
              <w:numPr>
                <w:ilvl w:val="0"/>
                <w:numId w:val="16"/>
              </w:numPr>
              <w:rPr>
                <w:rFonts w:cs="Arial"/>
                <w:sz w:val="16"/>
                <w:szCs w:val="16"/>
              </w:rPr>
            </w:pPr>
            <w:r w:rsidRPr="00691EEA">
              <w:rPr>
                <w:rFonts w:cs="Arial"/>
                <w:sz w:val="16"/>
                <w:szCs w:val="16"/>
              </w:rPr>
              <w:t xml:space="preserve">Meeting standards for record keeping and archive </w:t>
            </w:r>
            <w:r w:rsidR="00D611B0" w:rsidRPr="00691EEA">
              <w:rPr>
                <w:rFonts w:cs="Arial"/>
                <w:sz w:val="16"/>
                <w:szCs w:val="16"/>
              </w:rPr>
              <w:t>functions.</w:t>
            </w:r>
            <w:r w:rsidRPr="00691EEA">
              <w:rPr>
                <w:rFonts w:cs="Arial"/>
                <w:sz w:val="16"/>
                <w:szCs w:val="16"/>
              </w:rPr>
              <w:t xml:space="preserve"> </w:t>
            </w:r>
          </w:p>
          <w:p w14:paraId="16DCA88C" w14:textId="77777777" w:rsidR="00C82F1B" w:rsidRPr="00691EEA" w:rsidRDefault="00C82F1B" w:rsidP="00744E2B">
            <w:pPr>
              <w:widowControl w:val="0"/>
              <w:numPr>
                <w:ilvl w:val="0"/>
                <w:numId w:val="16"/>
              </w:numPr>
              <w:rPr>
                <w:sz w:val="16"/>
                <w:szCs w:val="16"/>
              </w:rPr>
            </w:pPr>
            <w:r w:rsidRPr="00691EEA">
              <w:rPr>
                <w:rFonts w:cs="Arial"/>
                <w:sz w:val="16"/>
                <w:szCs w:val="16"/>
              </w:rPr>
              <w:t xml:space="preserve">100% accuracy of meeting minutes and meeting timetable for production and circulation of minutes and papers   </w:t>
            </w:r>
          </w:p>
          <w:p w14:paraId="2A3AC699" w14:textId="2CA06324" w:rsidR="00C82F1B" w:rsidRPr="00691EEA" w:rsidRDefault="00C82F1B" w:rsidP="00744E2B">
            <w:pPr>
              <w:pStyle w:val="ListParagraph"/>
              <w:widowControl w:val="0"/>
              <w:numPr>
                <w:ilvl w:val="0"/>
                <w:numId w:val="16"/>
              </w:numPr>
              <w:rPr>
                <w:rFonts w:cs="Arial"/>
                <w:sz w:val="16"/>
                <w:szCs w:val="16"/>
              </w:rPr>
            </w:pPr>
            <w:r w:rsidRPr="00691EEA">
              <w:rPr>
                <w:rFonts w:cs="Arial"/>
                <w:sz w:val="16"/>
                <w:szCs w:val="16"/>
              </w:rPr>
              <w:t xml:space="preserve">Meet performance indicators for efficient and effective work across the finance and administration </w:t>
            </w:r>
            <w:r w:rsidR="00D611B0" w:rsidRPr="00691EEA">
              <w:rPr>
                <w:rFonts w:cs="Arial"/>
                <w:sz w:val="16"/>
                <w:szCs w:val="16"/>
              </w:rPr>
              <w:t>team.</w:t>
            </w:r>
            <w:r w:rsidRPr="00691EEA">
              <w:rPr>
                <w:rFonts w:cs="Arial"/>
                <w:sz w:val="16"/>
                <w:szCs w:val="16"/>
              </w:rPr>
              <w:t xml:space="preserve"> </w:t>
            </w:r>
          </w:p>
          <w:p w14:paraId="2BE196DA" w14:textId="2CFCA3F5" w:rsidR="00457D08" w:rsidRPr="00691EEA" w:rsidRDefault="00AF2A74" w:rsidP="00744E2B">
            <w:pPr>
              <w:pStyle w:val="ListParagraph"/>
              <w:widowControl w:val="0"/>
              <w:numPr>
                <w:ilvl w:val="0"/>
                <w:numId w:val="16"/>
              </w:numPr>
              <w:rPr>
                <w:rFonts w:cs="Arial"/>
                <w:sz w:val="16"/>
                <w:szCs w:val="16"/>
              </w:rPr>
            </w:pPr>
            <w:r w:rsidRPr="00691EEA">
              <w:rPr>
                <w:rFonts w:cs="Arial"/>
                <w:sz w:val="16"/>
                <w:szCs w:val="16"/>
              </w:rPr>
              <w:t>Ensure human</w:t>
            </w:r>
            <w:r w:rsidR="00C82F1B" w:rsidRPr="00691EEA">
              <w:rPr>
                <w:rFonts w:cs="Arial"/>
                <w:sz w:val="16"/>
                <w:szCs w:val="16"/>
              </w:rPr>
              <w:t xml:space="preserve"> resource indicators are </w:t>
            </w:r>
            <w:r w:rsidR="00D611B0" w:rsidRPr="00691EEA">
              <w:rPr>
                <w:rFonts w:cs="Arial"/>
                <w:sz w:val="16"/>
                <w:szCs w:val="16"/>
              </w:rPr>
              <w:t>met.</w:t>
            </w:r>
            <w:r w:rsidR="00C82F1B" w:rsidRPr="00691EEA">
              <w:rPr>
                <w:rFonts w:cs="Arial"/>
                <w:sz w:val="16"/>
                <w:szCs w:val="16"/>
              </w:rPr>
              <w:t xml:space="preserve">  </w:t>
            </w:r>
          </w:p>
          <w:p w14:paraId="0864F6AD" w14:textId="77777777" w:rsidR="00332972" w:rsidRPr="00691EEA" w:rsidRDefault="00332972" w:rsidP="00332972">
            <w:pPr>
              <w:widowControl w:val="0"/>
              <w:ind w:left="360"/>
              <w:rPr>
                <w:rFonts w:cs="Arial"/>
              </w:rPr>
            </w:pPr>
          </w:p>
        </w:tc>
      </w:tr>
      <w:tr w:rsidR="00691EEA" w:rsidRPr="00691EEA" w14:paraId="15CA90BE" w14:textId="77777777" w:rsidTr="00D64F72">
        <w:tc>
          <w:tcPr>
            <w:tcW w:w="2203" w:type="dxa"/>
          </w:tcPr>
          <w:p w14:paraId="5DB653FB" w14:textId="7E09F25C" w:rsidR="00332972" w:rsidRPr="00691EEA" w:rsidRDefault="00332972" w:rsidP="00332972">
            <w:pPr>
              <w:spacing w:before="0" w:after="0"/>
              <w:jc w:val="both"/>
              <w:rPr>
                <w:rFonts w:cs="Arial"/>
                <w:iCs/>
                <w:sz w:val="16"/>
                <w:szCs w:val="16"/>
              </w:rPr>
            </w:pPr>
            <w:r w:rsidRPr="00691EEA">
              <w:rPr>
                <w:rFonts w:cs="Arial"/>
                <w:iCs/>
                <w:sz w:val="16"/>
                <w:szCs w:val="16"/>
              </w:rPr>
              <w:lastRenderedPageBreak/>
              <w:t xml:space="preserve">Support the CEO </w:t>
            </w:r>
            <w:r w:rsidR="002B0258">
              <w:rPr>
                <w:rFonts w:cs="Arial"/>
                <w:iCs/>
                <w:sz w:val="16"/>
                <w:szCs w:val="16"/>
              </w:rPr>
              <w:t xml:space="preserve">and Executive team </w:t>
            </w:r>
            <w:r w:rsidRPr="00691EEA">
              <w:rPr>
                <w:rFonts w:cs="Arial"/>
                <w:iCs/>
                <w:sz w:val="16"/>
                <w:szCs w:val="16"/>
              </w:rPr>
              <w:t>on delivering the strategic vision including fostering and cultivating stakeholder relationships, as well as assisting and development and negotiation of contracts.</w:t>
            </w:r>
          </w:p>
          <w:p w14:paraId="36C0A152" w14:textId="77777777" w:rsidR="005A397F" w:rsidRPr="00691EEA" w:rsidRDefault="005A397F" w:rsidP="00C82F1B">
            <w:pPr>
              <w:pStyle w:val="Footer"/>
              <w:tabs>
                <w:tab w:val="clear" w:pos="4153"/>
                <w:tab w:val="clear" w:pos="8306"/>
              </w:tabs>
              <w:rPr>
                <w:b/>
              </w:rPr>
            </w:pPr>
          </w:p>
        </w:tc>
        <w:tc>
          <w:tcPr>
            <w:tcW w:w="8222" w:type="dxa"/>
          </w:tcPr>
          <w:p w14:paraId="16F9982A" w14:textId="77777777" w:rsidR="00C82F1B" w:rsidRPr="00691EEA" w:rsidRDefault="00332972" w:rsidP="00744E2B">
            <w:pPr>
              <w:widowControl w:val="0"/>
              <w:numPr>
                <w:ilvl w:val="0"/>
                <w:numId w:val="13"/>
              </w:numPr>
              <w:autoSpaceDE w:val="0"/>
              <w:autoSpaceDN w:val="0"/>
              <w:spacing w:before="0" w:after="0" w:line="240" w:lineRule="exact"/>
              <w:ind w:right="360"/>
              <w:rPr>
                <w:rFonts w:cs="Arial"/>
                <w:sz w:val="16"/>
                <w:szCs w:val="16"/>
              </w:rPr>
            </w:pPr>
            <w:r w:rsidRPr="00691EEA">
              <w:rPr>
                <w:rFonts w:cs="Arial"/>
                <w:sz w:val="16"/>
                <w:szCs w:val="16"/>
              </w:rPr>
              <w:t>Assist CEO in ensuring that the organisations</w:t>
            </w:r>
            <w:r w:rsidR="00C82F1B" w:rsidRPr="00691EEA">
              <w:rPr>
                <w:rFonts w:cs="Arial"/>
                <w:sz w:val="16"/>
                <w:szCs w:val="16"/>
              </w:rPr>
              <w:t xml:space="preserve"> vision that is widely </w:t>
            </w:r>
            <w:r w:rsidR="005A397F" w:rsidRPr="00691EEA">
              <w:rPr>
                <w:rFonts w:cs="Arial"/>
                <w:sz w:val="16"/>
                <w:szCs w:val="16"/>
              </w:rPr>
              <w:t>supported</w:t>
            </w:r>
            <w:r w:rsidR="00C82F1B" w:rsidRPr="00691EEA">
              <w:rPr>
                <w:rFonts w:cs="Arial"/>
                <w:sz w:val="16"/>
                <w:szCs w:val="16"/>
              </w:rPr>
              <w:t xml:space="preserve"> consistently applied and effectively implemented.</w:t>
            </w:r>
          </w:p>
          <w:p w14:paraId="004F40C7" w14:textId="77777777" w:rsidR="00C82F1B" w:rsidRPr="00691EEA" w:rsidRDefault="00332972" w:rsidP="00744E2B">
            <w:pPr>
              <w:pStyle w:val="Style2"/>
              <w:numPr>
                <w:ilvl w:val="0"/>
                <w:numId w:val="14"/>
              </w:numPr>
              <w:rPr>
                <w:rFonts w:ascii="Arial" w:hAnsi="Arial" w:cs="Arial"/>
                <w:sz w:val="16"/>
                <w:szCs w:val="16"/>
              </w:rPr>
            </w:pPr>
            <w:r w:rsidRPr="00691EEA">
              <w:rPr>
                <w:rFonts w:ascii="Arial" w:hAnsi="Arial" w:cs="Arial"/>
                <w:sz w:val="16"/>
                <w:szCs w:val="16"/>
              </w:rPr>
              <w:t>Assist in f</w:t>
            </w:r>
            <w:r w:rsidR="00C82F1B" w:rsidRPr="00691EEA">
              <w:rPr>
                <w:rFonts w:ascii="Arial" w:hAnsi="Arial" w:cs="Arial"/>
                <w:sz w:val="16"/>
                <w:szCs w:val="16"/>
              </w:rPr>
              <w:t>oster</w:t>
            </w:r>
            <w:r w:rsidRPr="00691EEA">
              <w:rPr>
                <w:rFonts w:ascii="Arial" w:hAnsi="Arial" w:cs="Arial"/>
                <w:sz w:val="16"/>
                <w:szCs w:val="16"/>
              </w:rPr>
              <w:t>ing</w:t>
            </w:r>
            <w:r w:rsidR="00C82F1B" w:rsidRPr="00691EEA">
              <w:rPr>
                <w:rFonts w:ascii="Arial" w:hAnsi="Arial" w:cs="Arial"/>
                <w:sz w:val="16"/>
                <w:szCs w:val="16"/>
              </w:rPr>
              <w:t xml:space="preserve"> cooperation, respect, employee confidence and teamwork.</w:t>
            </w:r>
          </w:p>
          <w:p w14:paraId="7B74CAA3" w14:textId="77777777" w:rsidR="00C82F1B" w:rsidRPr="00691EEA" w:rsidRDefault="005A397F" w:rsidP="00744E2B">
            <w:pPr>
              <w:widowControl w:val="0"/>
              <w:numPr>
                <w:ilvl w:val="0"/>
                <w:numId w:val="15"/>
              </w:numPr>
              <w:autoSpaceDE w:val="0"/>
              <w:autoSpaceDN w:val="0"/>
              <w:spacing w:before="0" w:after="0" w:line="240" w:lineRule="exact"/>
              <w:ind w:right="72"/>
              <w:rPr>
                <w:rFonts w:cs="Arial"/>
                <w:sz w:val="16"/>
                <w:szCs w:val="16"/>
              </w:rPr>
            </w:pPr>
            <w:r w:rsidRPr="00691EEA">
              <w:rPr>
                <w:rFonts w:cs="Arial"/>
                <w:sz w:val="16"/>
                <w:szCs w:val="16"/>
              </w:rPr>
              <w:t>Assist in f</w:t>
            </w:r>
            <w:r w:rsidR="00C82F1B" w:rsidRPr="00691EEA">
              <w:rPr>
                <w:rFonts w:cs="Arial"/>
                <w:sz w:val="16"/>
                <w:szCs w:val="16"/>
              </w:rPr>
              <w:t>oster</w:t>
            </w:r>
            <w:r w:rsidRPr="00691EEA">
              <w:rPr>
                <w:rFonts w:cs="Arial"/>
                <w:sz w:val="16"/>
                <w:szCs w:val="16"/>
              </w:rPr>
              <w:t>ing</w:t>
            </w:r>
            <w:r w:rsidR="00C82F1B" w:rsidRPr="00691EEA">
              <w:rPr>
                <w:rFonts w:cs="Arial"/>
                <w:sz w:val="16"/>
                <w:szCs w:val="16"/>
              </w:rPr>
              <w:t xml:space="preserve"> a corporate culture that promotes professionalism, social justice, ethical practices, as well as fulfilling a social responsibility.</w:t>
            </w:r>
          </w:p>
          <w:p w14:paraId="4A8EBFD5" w14:textId="77777777" w:rsidR="00C82F1B" w:rsidRPr="00691EEA" w:rsidRDefault="00C82F1B" w:rsidP="00744E2B">
            <w:pPr>
              <w:pStyle w:val="Style2"/>
              <w:numPr>
                <w:ilvl w:val="0"/>
                <w:numId w:val="16"/>
              </w:numPr>
              <w:rPr>
                <w:rFonts w:ascii="Arial" w:hAnsi="Arial" w:cs="Arial"/>
                <w:sz w:val="16"/>
                <w:szCs w:val="16"/>
              </w:rPr>
            </w:pPr>
            <w:r w:rsidRPr="00691EEA">
              <w:rPr>
                <w:rFonts w:ascii="Arial" w:hAnsi="Arial" w:cs="Arial"/>
                <w:sz w:val="16"/>
                <w:szCs w:val="16"/>
              </w:rPr>
              <w:t>Maintain a positive, ethical work climate.</w:t>
            </w:r>
          </w:p>
          <w:p w14:paraId="616236E7" w14:textId="1CC2787D" w:rsidR="00C82F1B" w:rsidRPr="00691EEA" w:rsidRDefault="00C82F1B" w:rsidP="00744E2B">
            <w:pPr>
              <w:pStyle w:val="Style2"/>
              <w:numPr>
                <w:ilvl w:val="0"/>
                <w:numId w:val="16"/>
              </w:numPr>
              <w:rPr>
                <w:rFonts w:ascii="Arial" w:hAnsi="Arial" w:cs="Arial"/>
                <w:sz w:val="16"/>
                <w:szCs w:val="16"/>
              </w:rPr>
            </w:pPr>
            <w:r w:rsidRPr="00691EEA">
              <w:rPr>
                <w:rFonts w:ascii="Arial" w:hAnsi="Arial" w:cs="Arial"/>
                <w:sz w:val="16"/>
                <w:szCs w:val="16"/>
              </w:rPr>
              <w:t>Provide leadership in change management</w:t>
            </w:r>
            <w:r w:rsidR="002B0258">
              <w:rPr>
                <w:rFonts w:ascii="Arial" w:hAnsi="Arial" w:cs="Arial"/>
                <w:sz w:val="16"/>
                <w:szCs w:val="16"/>
              </w:rPr>
              <w:t xml:space="preserve"> and business transformation processes</w:t>
            </w:r>
            <w:r w:rsidRPr="00691EEA">
              <w:rPr>
                <w:rFonts w:ascii="Arial" w:hAnsi="Arial" w:cs="Arial"/>
                <w:sz w:val="16"/>
                <w:szCs w:val="16"/>
              </w:rPr>
              <w:t>.</w:t>
            </w:r>
          </w:p>
        </w:tc>
        <w:tc>
          <w:tcPr>
            <w:tcW w:w="4961" w:type="dxa"/>
          </w:tcPr>
          <w:p w14:paraId="0FE124AC" w14:textId="77777777" w:rsidR="00C82F1B" w:rsidRPr="00691EEA" w:rsidRDefault="00C82F1B" w:rsidP="00744E2B">
            <w:pPr>
              <w:widowControl w:val="0"/>
              <w:numPr>
                <w:ilvl w:val="0"/>
                <w:numId w:val="2"/>
              </w:numPr>
              <w:rPr>
                <w:sz w:val="16"/>
                <w:szCs w:val="16"/>
              </w:rPr>
            </w:pPr>
            <w:r w:rsidRPr="00691EEA">
              <w:rPr>
                <w:sz w:val="16"/>
                <w:szCs w:val="16"/>
              </w:rPr>
              <w:t xml:space="preserve">Positive and improving ratings on annual staff survey organisational culture and employee engagement </w:t>
            </w:r>
          </w:p>
          <w:p w14:paraId="4B488B6A" w14:textId="77777777" w:rsidR="00C82F1B" w:rsidRPr="00691EEA" w:rsidRDefault="00C82F1B" w:rsidP="00744E2B">
            <w:pPr>
              <w:widowControl w:val="0"/>
              <w:numPr>
                <w:ilvl w:val="0"/>
                <w:numId w:val="2"/>
              </w:numPr>
              <w:rPr>
                <w:sz w:val="16"/>
                <w:szCs w:val="16"/>
              </w:rPr>
            </w:pPr>
            <w:r w:rsidRPr="00691EEA">
              <w:rPr>
                <w:sz w:val="16"/>
                <w:szCs w:val="16"/>
              </w:rPr>
              <w:t xml:space="preserve">Establish effective behavioural competencies and measure impact across staff groups (annual survey)  </w:t>
            </w:r>
          </w:p>
          <w:p w14:paraId="39192C70" w14:textId="77777777" w:rsidR="00C82F1B" w:rsidRPr="00691EEA" w:rsidRDefault="00C82F1B" w:rsidP="000E7C5F">
            <w:pPr>
              <w:widowControl w:val="0"/>
              <w:ind w:left="720"/>
              <w:rPr>
                <w:sz w:val="16"/>
                <w:szCs w:val="16"/>
              </w:rPr>
            </w:pPr>
            <w:r w:rsidRPr="00691EEA">
              <w:rPr>
                <w:sz w:val="16"/>
                <w:szCs w:val="16"/>
              </w:rPr>
              <w:t xml:space="preserve"> </w:t>
            </w:r>
          </w:p>
        </w:tc>
      </w:tr>
      <w:tr w:rsidR="00691EEA" w:rsidRPr="00691EEA" w14:paraId="15787C15" w14:textId="77777777" w:rsidTr="00D64F72">
        <w:tc>
          <w:tcPr>
            <w:tcW w:w="2203" w:type="dxa"/>
          </w:tcPr>
          <w:p w14:paraId="171F8A83" w14:textId="77777777" w:rsidR="001A569F" w:rsidRDefault="001A569F" w:rsidP="001A569F">
            <w:pPr>
              <w:spacing w:before="0" w:after="0"/>
              <w:jc w:val="both"/>
              <w:rPr>
                <w:rFonts w:cs="Arial"/>
                <w:iCs/>
                <w:sz w:val="16"/>
                <w:szCs w:val="16"/>
              </w:rPr>
            </w:pPr>
            <w:r w:rsidRPr="001A569F">
              <w:rPr>
                <w:rFonts w:cs="Arial"/>
                <w:iCs/>
                <w:sz w:val="16"/>
                <w:szCs w:val="16"/>
              </w:rPr>
              <w:t xml:space="preserve">Lead role in facilitating key relationships for lending and financing of development activities </w:t>
            </w:r>
          </w:p>
          <w:p w14:paraId="5246C0D4" w14:textId="77777777" w:rsidR="002B0258" w:rsidRPr="001A569F" w:rsidRDefault="002B0258" w:rsidP="001A569F">
            <w:pPr>
              <w:spacing w:before="0" w:after="0"/>
              <w:jc w:val="both"/>
              <w:rPr>
                <w:rFonts w:cs="Arial"/>
                <w:iCs/>
                <w:sz w:val="16"/>
                <w:szCs w:val="16"/>
              </w:rPr>
            </w:pPr>
          </w:p>
          <w:p w14:paraId="301193FD" w14:textId="0FA422BB" w:rsidR="001A569F" w:rsidRPr="001A569F" w:rsidRDefault="002B0258" w:rsidP="001A569F">
            <w:pPr>
              <w:spacing w:before="0" w:after="0"/>
              <w:jc w:val="both"/>
              <w:rPr>
                <w:rFonts w:cs="Arial"/>
                <w:iCs/>
                <w:sz w:val="16"/>
                <w:szCs w:val="16"/>
              </w:rPr>
            </w:pPr>
            <w:r>
              <w:rPr>
                <w:rFonts w:cs="Arial"/>
                <w:iCs/>
                <w:sz w:val="16"/>
                <w:szCs w:val="16"/>
              </w:rPr>
              <w:t xml:space="preserve">Assist </w:t>
            </w:r>
            <w:r w:rsidR="001A569F" w:rsidRPr="001A569F">
              <w:rPr>
                <w:rFonts w:cs="Arial"/>
                <w:iCs/>
                <w:sz w:val="16"/>
                <w:szCs w:val="16"/>
              </w:rPr>
              <w:t xml:space="preserve">in developing construction and project feasibilities </w:t>
            </w:r>
          </w:p>
          <w:p w14:paraId="2D6726EE" w14:textId="77777777" w:rsidR="00C82F1B" w:rsidRPr="00691EEA" w:rsidRDefault="00C82F1B" w:rsidP="00F4539B">
            <w:pPr>
              <w:pStyle w:val="Footer"/>
              <w:tabs>
                <w:tab w:val="clear" w:pos="4153"/>
                <w:tab w:val="clear" w:pos="8306"/>
              </w:tabs>
              <w:rPr>
                <w:sz w:val="16"/>
                <w:szCs w:val="16"/>
              </w:rPr>
            </w:pPr>
          </w:p>
        </w:tc>
        <w:tc>
          <w:tcPr>
            <w:tcW w:w="8222" w:type="dxa"/>
          </w:tcPr>
          <w:p w14:paraId="694D4004" w14:textId="3A580BB5" w:rsidR="00C82F1B" w:rsidRDefault="001A569F" w:rsidP="00744E2B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spacing w:before="0" w:after="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Oversight and </w:t>
            </w:r>
            <w:r w:rsidR="005A397F" w:rsidRPr="00691EEA">
              <w:rPr>
                <w:rFonts w:cs="Arial"/>
                <w:sz w:val="16"/>
                <w:szCs w:val="16"/>
              </w:rPr>
              <w:t>ensuring</w:t>
            </w:r>
            <w:r w:rsidR="00C82F1B" w:rsidRPr="00691EEA">
              <w:rPr>
                <w:rFonts w:cs="Arial"/>
                <w:sz w:val="16"/>
                <w:szCs w:val="16"/>
              </w:rPr>
              <w:t xml:space="preserve"> the development and implementation </w:t>
            </w:r>
            <w:r w:rsidRPr="00691EEA">
              <w:rPr>
                <w:rFonts w:cs="Arial"/>
                <w:sz w:val="16"/>
                <w:szCs w:val="16"/>
              </w:rPr>
              <w:t xml:space="preserve">of </w:t>
            </w:r>
            <w:r w:rsidR="00C82F1B" w:rsidRPr="00691EEA">
              <w:rPr>
                <w:rFonts w:cs="Arial"/>
                <w:sz w:val="16"/>
                <w:szCs w:val="16"/>
              </w:rPr>
              <w:t xml:space="preserve">appropriate </w:t>
            </w:r>
            <w:r>
              <w:rPr>
                <w:rFonts w:cs="Arial"/>
                <w:sz w:val="16"/>
                <w:szCs w:val="16"/>
              </w:rPr>
              <w:t xml:space="preserve">financial feasibility models in implementing the </w:t>
            </w:r>
            <w:r w:rsidR="00C82F1B" w:rsidRPr="00691EEA">
              <w:rPr>
                <w:rFonts w:cs="Arial"/>
                <w:sz w:val="16"/>
                <w:szCs w:val="16"/>
              </w:rPr>
              <w:t>development pipeline for the organisation</w:t>
            </w:r>
            <w:r>
              <w:rPr>
                <w:rFonts w:cs="Arial"/>
                <w:sz w:val="16"/>
                <w:szCs w:val="16"/>
              </w:rPr>
              <w:t xml:space="preserve"> under </w:t>
            </w:r>
            <w:r w:rsidR="008E349A">
              <w:rPr>
                <w:rFonts w:cs="Arial"/>
                <w:sz w:val="16"/>
                <w:szCs w:val="16"/>
              </w:rPr>
              <w:t xml:space="preserve">State and Commonwealth funding programs including Housing Australia Future Fund </w:t>
            </w:r>
          </w:p>
          <w:p w14:paraId="17E4B77A" w14:textId="2F866937" w:rsidR="008E349A" w:rsidRPr="00691EEA" w:rsidRDefault="008E349A" w:rsidP="00744E2B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spacing w:before="0" w:after="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Explore and implement institutional investment models and liaise with external specialist consultants </w:t>
            </w:r>
          </w:p>
          <w:p w14:paraId="539DC533" w14:textId="442F6C60" w:rsidR="00C82F1B" w:rsidRDefault="005A397F" w:rsidP="00691EEA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spacing w:before="0" w:after="0"/>
              <w:rPr>
                <w:rFonts w:cs="Arial"/>
                <w:sz w:val="16"/>
                <w:szCs w:val="16"/>
              </w:rPr>
            </w:pPr>
            <w:r w:rsidRPr="00691EEA">
              <w:rPr>
                <w:rFonts w:cs="Arial"/>
                <w:sz w:val="16"/>
                <w:szCs w:val="16"/>
              </w:rPr>
              <w:t>Assist in ensuring</w:t>
            </w:r>
            <w:r w:rsidR="00C82F1B" w:rsidRPr="00691EEA">
              <w:rPr>
                <w:rFonts w:cs="Arial"/>
                <w:sz w:val="16"/>
                <w:szCs w:val="16"/>
              </w:rPr>
              <w:t xml:space="preserve"> </w:t>
            </w:r>
            <w:r w:rsidR="008E349A">
              <w:rPr>
                <w:rFonts w:cs="Arial"/>
                <w:sz w:val="16"/>
                <w:szCs w:val="16"/>
              </w:rPr>
              <w:t xml:space="preserve">the business </w:t>
            </w:r>
            <w:r w:rsidR="00C82F1B" w:rsidRPr="00691EEA">
              <w:rPr>
                <w:rFonts w:cs="Arial"/>
                <w:sz w:val="16"/>
                <w:szCs w:val="16"/>
              </w:rPr>
              <w:t>meets its development program targets as detailed in business plan prudently and efficiently</w:t>
            </w:r>
            <w:r w:rsidR="00691EEA">
              <w:rPr>
                <w:rFonts w:cs="Arial"/>
                <w:sz w:val="16"/>
                <w:szCs w:val="16"/>
              </w:rPr>
              <w:t>.</w:t>
            </w:r>
          </w:p>
          <w:p w14:paraId="66A31702" w14:textId="226CBFC1" w:rsidR="0095619F" w:rsidRDefault="0095619F" w:rsidP="00691EEA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spacing w:before="0" w:after="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Lead role in establishing financing arrangements and lending for delivery of the </w:t>
            </w:r>
            <w:r w:rsidR="008E349A">
              <w:rPr>
                <w:rFonts w:cs="Arial"/>
                <w:sz w:val="16"/>
                <w:szCs w:val="16"/>
              </w:rPr>
              <w:t xml:space="preserve">development pipeline </w:t>
            </w:r>
          </w:p>
          <w:p w14:paraId="58A105F1" w14:textId="77777777" w:rsidR="0095619F" w:rsidRDefault="0095619F" w:rsidP="00691EEA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spacing w:before="0" w:after="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Lead role in ensuring satisfactory commercial banking </w:t>
            </w:r>
            <w:r w:rsidR="00AF2A74">
              <w:rPr>
                <w:rFonts w:cs="Arial"/>
                <w:sz w:val="16"/>
                <w:szCs w:val="16"/>
              </w:rPr>
              <w:t>relationships</w:t>
            </w:r>
            <w:r>
              <w:rPr>
                <w:rFonts w:cs="Arial"/>
                <w:sz w:val="16"/>
                <w:szCs w:val="16"/>
              </w:rPr>
              <w:t xml:space="preserve">    </w:t>
            </w:r>
          </w:p>
          <w:p w14:paraId="19B68DA2" w14:textId="3B58AAAD" w:rsidR="002B0258" w:rsidRPr="00691EEA" w:rsidRDefault="002B0258" w:rsidP="00691EEA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spacing w:before="0" w:after="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Lead role in ensuring effective valuations for property on a three year cycle. </w:t>
            </w:r>
          </w:p>
        </w:tc>
        <w:tc>
          <w:tcPr>
            <w:tcW w:w="4961" w:type="dxa"/>
          </w:tcPr>
          <w:p w14:paraId="0B643488" w14:textId="77777777" w:rsidR="00C82F1B" w:rsidRPr="00691EEA" w:rsidRDefault="00C82F1B" w:rsidP="00744E2B">
            <w:pPr>
              <w:pStyle w:val="ListParagraph"/>
              <w:widowControl w:val="0"/>
              <w:numPr>
                <w:ilvl w:val="0"/>
                <w:numId w:val="2"/>
              </w:numPr>
              <w:rPr>
                <w:rFonts w:cs="Arial"/>
                <w:sz w:val="16"/>
                <w:szCs w:val="16"/>
              </w:rPr>
            </w:pPr>
            <w:r w:rsidRPr="00691EEA">
              <w:rPr>
                <w:rFonts w:cs="Arial"/>
                <w:sz w:val="16"/>
                <w:szCs w:val="16"/>
              </w:rPr>
              <w:t xml:space="preserve">Long term strategic plan objectives are outlined and achieved </w:t>
            </w:r>
          </w:p>
          <w:p w14:paraId="1E3FED1F" w14:textId="77777777" w:rsidR="00C82F1B" w:rsidRPr="00691EEA" w:rsidRDefault="00C82F1B" w:rsidP="00691EEA">
            <w:pPr>
              <w:pStyle w:val="ListParagraph"/>
              <w:widowControl w:val="0"/>
              <w:numPr>
                <w:ilvl w:val="0"/>
                <w:numId w:val="2"/>
              </w:numPr>
              <w:rPr>
                <w:rFonts w:cs="Arial"/>
                <w:sz w:val="16"/>
                <w:szCs w:val="16"/>
              </w:rPr>
            </w:pPr>
            <w:r w:rsidRPr="00691EEA">
              <w:rPr>
                <w:rFonts w:cs="Arial"/>
                <w:sz w:val="16"/>
                <w:szCs w:val="16"/>
              </w:rPr>
              <w:t>Business plan objectives and targets are secured</w:t>
            </w:r>
          </w:p>
        </w:tc>
      </w:tr>
      <w:tr w:rsidR="00691EEA" w:rsidRPr="00691EEA" w14:paraId="2613FE9C" w14:textId="77777777" w:rsidTr="00D64F72">
        <w:tc>
          <w:tcPr>
            <w:tcW w:w="2203" w:type="dxa"/>
          </w:tcPr>
          <w:p w14:paraId="47D14F91" w14:textId="5EC5EF00" w:rsidR="005A397F" w:rsidRPr="00691EEA" w:rsidRDefault="005A397F" w:rsidP="005A397F">
            <w:pPr>
              <w:spacing w:before="0" w:after="0"/>
              <w:jc w:val="both"/>
              <w:rPr>
                <w:rFonts w:cs="Arial"/>
                <w:iCs/>
                <w:sz w:val="16"/>
                <w:szCs w:val="16"/>
              </w:rPr>
            </w:pPr>
            <w:r w:rsidRPr="00691EEA">
              <w:rPr>
                <w:rFonts w:cs="Arial"/>
                <w:iCs/>
                <w:sz w:val="16"/>
                <w:szCs w:val="16"/>
              </w:rPr>
              <w:t xml:space="preserve">Lead role in </w:t>
            </w:r>
            <w:r w:rsidR="00AF2A74">
              <w:rPr>
                <w:rFonts w:cs="Arial"/>
                <w:iCs/>
                <w:sz w:val="16"/>
                <w:szCs w:val="16"/>
              </w:rPr>
              <w:t>oversight of corporate services</w:t>
            </w:r>
            <w:r w:rsidRPr="00691EEA">
              <w:rPr>
                <w:rFonts w:cs="Arial"/>
                <w:iCs/>
                <w:sz w:val="16"/>
                <w:szCs w:val="16"/>
              </w:rPr>
              <w:t xml:space="preserve"> management including I</w:t>
            </w:r>
            <w:r w:rsidR="008E349A">
              <w:rPr>
                <w:rFonts w:cs="Arial"/>
                <w:iCs/>
                <w:sz w:val="16"/>
                <w:szCs w:val="16"/>
              </w:rPr>
              <w:t>C</w:t>
            </w:r>
            <w:r w:rsidRPr="00691EEA">
              <w:rPr>
                <w:rFonts w:cs="Arial"/>
                <w:iCs/>
                <w:sz w:val="16"/>
                <w:szCs w:val="16"/>
              </w:rPr>
              <w:t xml:space="preserve">T support and other technological aspects of the business </w:t>
            </w:r>
          </w:p>
          <w:p w14:paraId="43E65334" w14:textId="77777777" w:rsidR="00C82F1B" w:rsidRPr="00691EEA" w:rsidRDefault="00C82F1B" w:rsidP="00D64C46">
            <w:pPr>
              <w:pStyle w:val="Footer"/>
              <w:tabs>
                <w:tab w:val="clear" w:pos="4153"/>
                <w:tab w:val="clear" w:pos="8306"/>
              </w:tabs>
              <w:rPr>
                <w:rFonts w:cs="Arial"/>
                <w:iCs/>
                <w:sz w:val="16"/>
                <w:szCs w:val="16"/>
              </w:rPr>
            </w:pPr>
          </w:p>
        </w:tc>
        <w:tc>
          <w:tcPr>
            <w:tcW w:w="8222" w:type="dxa"/>
          </w:tcPr>
          <w:p w14:paraId="3705977B" w14:textId="2D71A6EC" w:rsidR="008E349A" w:rsidRDefault="008E349A" w:rsidP="00744E2B">
            <w:pPr>
              <w:pStyle w:val="ListParagraph"/>
              <w:widowControl w:val="0"/>
              <w:numPr>
                <w:ilvl w:val="0"/>
                <w:numId w:val="23"/>
              </w:numPr>
              <w:autoSpaceDE w:val="0"/>
              <w:autoSpaceDN w:val="0"/>
              <w:spacing w:before="0" w:after="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Ensure effective implementation of new software programs </w:t>
            </w:r>
          </w:p>
          <w:p w14:paraId="7612D072" w14:textId="62CEEA76" w:rsidR="00C82F1B" w:rsidRPr="00691EEA" w:rsidRDefault="005A397F" w:rsidP="00744E2B">
            <w:pPr>
              <w:pStyle w:val="ListParagraph"/>
              <w:widowControl w:val="0"/>
              <w:numPr>
                <w:ilvl w:val="0"/>
                <w:numId w:val="23"/>
              </w:numPr>
              <w:autoSpaceDE w:val="0"/>
              <w:autoSpaceDN w:val="0"/>
              <w:spacing w:before="0" w:after="0"/>
              <w:rPr>
                <w:rFonts w:cs="Arial"/>
                <w:sz w:val="16"/>
                <w:szCs w:val="16"/>
              </w:rPr>
            </w:pPr>
            <w:r w:rsidRPr="00691EEA">
              <w:rPr>
                <w:rFonts w:cs="Arial"/>
                <w:sz w:val="16"/>
                <w:szCs w:val="16"/>
              </w:rPr>
              <w:t>Ensure effective I</w:t>
            </w:r>
            <w:r w:rsidR="00AF2A74">
              <w:rPr>
                <w:rFonts w:cs="Arial"/>
                <w:sz w:val="16"/>
                <w:szCs w:val="16"/>
              </w:rPr>
              <w:t>T</w:t>
            </w:r>
            <w:r w:rsidRPr="00691EEA">
              <w:rPr>
                <w:rFonts w:cs="Arial"/>
                <w:sz w:val="16"/>
                <w:szCs w:val="16"/>
              </w:rPr>
              <w:t xml:space="preserve"> and other technological systems are in place to support operational delivery</w:t>
            </w:r>
          </w:p>
          <w:p w14:paraId="4AD3AE75" w14:textId="77777777" w:rsidR="005A397F" w:rsidRDefault="005A397F" w:rsidP="00744E2B">
            <w:pPr>
              <w:pStyle w:val="ListParagraph"/>
              <w:widowControl w:val="0"/>
              <w:numPr>
                <w:ilvl w:val="0"/>
                <w:numId w:val="23"/>
              </w:numPr>
              <w:autoSpaceDE w:val="0"/>
              <w:autoSpaceDN w:val="0"/>
              <w:spacing w:before="0" w:after="0"/>
              <w:rPr>
                <w:rFonts w:cs="Arial"/>
                <w:sz w:val="16"/>
                <w:szCs w:val="16"/>
              </w:rPr>
            </w:pPr>
            <w:r w:rsidRPr="00691EEA">
              <w:rPr>
                <w:rFonts w:cs="Arial"/>
                <w:sz w:val="16"/>
                <w:szCs w:val="16"/>
              </w:rPr>
              <w:t xml:space="preserve">Ensure effective communication and telephony systems for the organisation </w:t>
            </w:r>
          </w:p>
          <w:p w14:paraId="35D8A0E3" w14:textId="77777777" w:rsidR="00AF2A74" w:rsidRPr="00691EEA" w:rsidRDefault="00AF2A74" w:rsidP="00744E2B">
            <w:pPr>
              <w:pStyle w:val="ListParagraph"/>
              <w:widowControl w:val="0"/>
              <w:numPr>
                <w:ilvl w:val="0"/>
                <w:numId w:val="23"/>
              </w:numPr>
              <w:autoSpaceDE w:val="0"/>
              <w:autoSpaceDN w:val="0"/>
              <w:spacing w:before="0" w:after="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Ensure effective information management and data capture systems for the organisation </w:t>
            </w:r>
          </w:p>
          <w:p w14:paraId="52A0EAE6" w14:textId="77777777" w:rsidR="005A397F" w:rsidRPr="00691EEA" w:rsidRDefault="005A397F" w:rsidP="00744E2B">
            <w:pPr>
              <w:pStyle w:val="ListParagraph"/>
              <w:widowControl w:val="0"/>
              <w:numPr>
                <w:ilvl w:val="0"/>
                <w:numId w:val="23"/>
              </w:numPr>
              <w:autoSpaceDE w:val="0"/>
              <w:autoSpaceDN w:val="0"/>
              <w:spacing w:before="0" w:after="0"/>
              <w:rPr>
                <w:rFonts w:cs="Arial"/>
                <w:sz w:val="16"/>
                <w:szCs w:val="16"/>
              </w:rPr>
            </w:pPr>
            <w:r w:rsidRPr="00691EEA">
              <w:rPr>
                <w:rFonts w:cs="Arial"/>
                <w:sz w:val="16"/>
                <w:szCs w:val="16"/>
              </w:rPr>
              <w:t xml:space="preserve">Provide lead role for organising leases for office accommodation and any appropriate sub leases </w:t>
            </w:r>
          </w:p>
          <w:p w14:paraId="2BDF7132" w14:textId="77777777" w:rsidR="00AC413F" w:rsidRDefault="005A397F" w:rsidP="00744E2B">
            <w:pPr>
              <w:pStyle w:val="ListParagraph"/>
              <w:widowControl w:val="0"/>
              <w:numPr>
                <w:ilvl w:val="0"/>
                <w:numId w:val="23"/>
              </w:numPr>
              <w:autoSpaceDE w:val="0"/>
              <w:autoSpaceDN w:val="0"/>
              <w:spacing w:before="0" w:after="0"/>
              <w:rPr>
                <w:rFonts w:cs="Arial"/>
                <w:sz w:val="16"/>
                <w:szCs w:val="16"/>
              </w:rPr>
            </w:pPr>
            <w:r w:rsidRPr="00691EEA">
              <w:rPr>
                <w:rFonts w:cs="Arial"/>
                <w:sz w:val="16"/>
                <w:szCs w:val="16"/>
              </w:rPr>
              <w:t>Assist in ensuring business continuity plan is in place</w:t>
            </w:r>
          </w:p>
          <w:p w14:paraId="02604982" w14:textId="069E4387" w:rsidR="005A397F" w:rsidRPr="00691EEA" w:rsidRDefault="00AC413F" w:rsidP="00744E2B">
            <w:pPr>
              <w:pStyle w:val="ListParagraph"/>
              <w:widowControl w:val="0"/>
              <w:numPr>
                <w:ilvl w:val="0"/>
                <w:numId w:val="23"/>
              </w:numPr>
              <w:autoSpaceDE w:val="0"/>
              <w:autoSpaceDN w:val="0"/>
              <w:spacing w:before="0" w:after="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Engage in active approaches to ensure cyber threat management.</w:t>
            </w:r>
            <w:r w:rsidR="005A397F" w:rsidRPr="00691EEA">
              <w:rPr>
                <w:rFonts w:cs="Arial"/>
                <w:sz w:val="16"/>
                <w:szCs w:val="16"/>
              </w:rPr>
              <w:t xml:space="preserve"> </w:t>
            </w:r>
          </w:p>
        </w:tc>
        <w:tc>
          <w:tcPr>
            <w:tcW w:w="4961" w:type="dxa"/>
          </w:tcPr>
          <w:p w14:paraId="42F0AC6F" w14:textId="77777777" w:rsidR="00C82F1B" w:rsidRPr="00691EEA" w:rsidRDefault="00AF2A74" w:rsidP="00744E2B">
            <w:pPr>
              <w:widowControl w:val="0"/>
              <w:numPr>
                <w:ilvl w:val="0"/>
                <w:numId w:val="2"/>
              </w:num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IT </w:t>
            </w:r>
            <w:r w:rsidR="005A397F" w:rsidRPr="00691EEA">
              <w:rPr>
                <w:sz w:val="16"/>
                <w:szCs w:val="16"/>
              </w:rPr>
              <w:t xml:space="preserve">systems and telephone systems re available 100% of operational time (outages kept to a minimum) </w:t>
            </w:r>
          </w:p>
        </w:tc>
      </w:tr>
      <w:tr w:rsidR="00691EEA" w:rsidRPr="00691EEA" w14:paraId="20E5E925" w14:textId="77777777" w:rsidTr="00D64F72">
        <w:tc>
          <w:tcPr>
            <w:tcW w:w="2203" w:type="dxa"/>
          </w:tcPr>
          <w:p w14:paraId="681B80CF" w14:textId="77777777" w:rsidR="00C82F1B" w:rsidRPr="00691EEA" w:rsidRDefault="00C82F1B" w:rsidP="00D64C46">
            <w:pPr>
              <w:pStyle w:val="Footer"/>
              <w:tabs>
                <w:tab w:val="clear" w:pos="4153"/>
                <w:tab w:val="clear" w:pos="8306"/>
              </w:tabs>
              <w:rPr>
                <w:rFonts w:cs="Arial"/>
                <w:iCs/>
                <w:sz w:val="16"/>
                <w:szCs w:val="16"/>
              </w:rPr>
            </w:pPr>
            <w:r w:rsidRPr="00691EEA">
              <w:rPr>
                <w:rFonts w:cs="Arial"/>
                <w:iCs/>
                <w:sz w:val="16"/>
                <w:szCs w:val="16"/>
              </w:rPr>
              <w:t xml:space="preserve">Board Relationships </w:t>
            </w:r>
          </w:p>
        </w:tc>
        <w:tc>
          <w:tcPr>
            <w:tcW w:w="8222" w:type="dxa"/>
          </w:tcPr>
          <w:p w14:paraId="022972C0" w14:textId="77777777" w:rsidR="00C82F1B" w:rsidRPr="00691EEA" w:rsidRDefault="00C82F1B" w:rsidP="00744E2B">
            <w:pPr>
              <w:widowControl w:val="0"/>
              <w:numPr>
                <w:ilvl w:val="0"/>
                <w:numId w:val="17"/>
              </w:numPr>
              <w:autoSpaceDE w:val="0"/>
              <w:autoSpaceDN w:val="0"/>
              <w:spacing w:before="0" w:after="0" w:line="240" w:lineRule="exact"/>
              <w:ind w:right="216"/>
              <w:rPr>
                <w:rFonts w:cs="Arial"/>
                <w:sz w:val="16"/>
                <w:szCs w:val="16"/>
              </w:rPr>
            </w:pPr>
            <w:r w:rsidRPr="00691EEA">
              <w:rPr>
                <w:rFonts w:cs="Arial"/>
                <w:sz w:val="16"/>
                <w:szCs w:val="16"/>
              </w:rPr>
              <w:t>Work closely with the Board, keeping them informed on all important aspects of the stat</w:t>
            </w:r>
            <w:r w:rsidR="005A397F" w:rsidRPr="00691EEA">
              <w:rPr>
                <w:rFonts w:cs="Arial"/>
                <w:sz w:val="16"/>
                <w:szCs w:val="16"/>
              </w:rPr>
              <w:t xml:space="preserve">us and development of Coast2Bay </w:t>
            </w:r>
            <w:r w:rsidR="00AF2A74">
              <w:rPr>
                <w:rFonts w:cs="Arial"/>
                <w:sz w:val="16"/>
                <w:szCs w:val="16"/>
              </w:rPr>
              <w:t xml:space="preserve">Housing Group </w:t>
            </w:r>
            <w:r w:rsidR="005A397F" w:rsidRPr="00691EEA">
              <w:rPr>
                <w:rFonts w:cs="Arial"/>
                <w:sz w:val="16"/>
                <w:szCs w:val="16"/>
              </w:rPr>
              <w:t xml:space="preserve">from a financial perspective </w:t>
            </w:r>
          </w:p>
          <w:p w14:paraId="0B23D24C" w14:textId="77777777" w:rsidR="00C82F1B" w:rsidRPr="00691EEA" w:rsidRDefault="00C82F1B" w:rsidP="00744E2B">
            <w:pPr>
              <w:widowControl w:val="0"/>
              <w:numPr>
                <w:ilvl w:val="0"/>
                <w:numId w:val="18"/>
              </w:numPr>
              <w:autoSpaceDE w:val="0"/>
              <w:autoSpaceDN w:val="0"/>
              <w:spacing w:before="0" w:after="0"/>
              <w:rPr>
                <w:rFonts w:cs="Arial"/>
                <w:sz w:val="16"/>
                <w:szCs w:val="16"/>
              </w:rPr>
            </w:pPr>
            <w:r w:rsidRPr="00691EEA">
              <w:rPr>
                <w:rFonts w:cs="Arial"/>
                <w:sz w:val="16"/>
                <w:szCs w:val="16"/>
              </w:rPr>
              <w:t>Facilitate the Board's governance arrangements</w:t>
            </w:r>
            <w:r w:rsidR="005A397F" w:rsidRPr="00691EEA">
              <w:rPr>
                <w:rFonts w:cs="Arial"/>
                <w:sz w:val="16"/>
                <w:szCs w:val="16"/>
              </w:rPr>
              <w:t xml:space="preserve"> in respect of financial </w:t>
            </w:r>
            <w:r w:rsidR="00744E2B" w:rsidRPr="00691EEA">
              <w:rPr>
                <w:rFonts w:cs="Arial"/>
                <w:sz w:val="16"/>
                <w:szCs w:val="16"/>
              </w:rPr>
              <w:t>monitoring.</w:t>
            </w:r>
          </w:p>
          <w:p w14:paraId="784756F8" w14:textId="77777777" w:rsidR="00C82F1B" w:rsidRPr="00691EEA" w:rsidRDefault="00C82F1B" w:rsidP="00744E2B">
            <w:pPr>
              <w:widowControl w:val="0"/>
              <w:numPr>
                <w:ilvl w:val="0"/>
                <w:numId w:val="19"/>
              </w:numPr>
              <w:autoSpaceDE w:val="0"/>
              <w:autoSpaceDN w:val="0"/>
              <w:spacing w:before="0" w:after="0"/>
              <w:rPr>
                <w:rFonts w:cs="Arial"/>
                <w:sz w:val="16"/>
                <w:szCs w:val="16"/>
              </w:rPr>
            </w:pPr>
            <w:r w:rsidRPr="00691EEA">
              <w:rPr>
                <w:rFonts w:cs="Arial"/>
                <w:sz w:val="16"/>
                <w:szCs w:val="16"/>
              </w:rPr>
              <w:t>Implement Board policies and strategic directions.</w:t>
            </w:r>
          </w:p>
          <w:p w14:paraId="63E0631D" w14:textId="77777777" w:rsidR="00C82F1B" w:rsidRPr="00691EEA" w:rsidRDefault="00C82F1B" w:rsidP="005A397F">
            <w:pPr>
              <w:widowControl w:val="0"/>
              <w:autoSpaceDE w:val="0"/>
              <w:autoSpaceDN w:val="0"/>
              <w:spacing w:before="0" w:after="0"/>
              <w:ind w:left="720"/>
              <w:rPr>
                <w:rFonts w:cs="Arial"/>
                <w:sz w:val="16"/>
                <w:szCs w:val="16"/>
              </w:rPr>
            </w:pPr>
          </w:p>
        </w:tc>
        <w:tc>
          <w:tcPr>
            <w:tcW w:w="4961" w:type="dxa"/>
          </w:tcPr>
          <w:p w14:paraId="32474A58" w14:textId="77777777" w:rsidR="00C82F1B" w:rsidRPr="00691EEA" w:rsidRDefault="00C82F1B" w:rsidP="00744E2B">
            <w:pPr>
              <w:widowControl w:val="0"/>
              <w:numPr>
                <w:ilvl w:val="0"/>
                <w:numId w:val="2"/>
              </w:numPr>
              <w:rPr>
                <w:sz w:val="16"/>
                <w:szCs w:val="16"/>
              </w:rPr>
            </w:pPr>
            <w:r w:rsidRPr="00691EEA">
              <w:rPr>
                <w:sz w:val="16"/>
                <w:szCs w:val="16"/>
              </w:rPr>
              <w:t xml:space="preserve">Positive and improving ratings on annual Directors survey for </w:t>
            </w:r>
            <w:r w:rsidR="00744E2B" w:rsidRPr="00691EEA">
              <w:rPr>
                <w:sz w:val="16"/>
                <w:szCs w:val="16"/>
              </w:rPr>
              <w:t xml:space="preserve">financial reporting </w:t>
            </w:r>
          </w:p>
          <w:p w14:paraId="73FBE0A4" w14:textId="77777777" w:rsidR="00C82F1B" w:rsidRPr="00691EEA" w:rsidRDefault="00C82F1B" w:rsidP="00D64C46">
            <w:pPr>
              <w:pStyle w:val="ListParagraph"/>
              <w:widowControl w:val="0"/>
              <w:rPr>
                <w:rFonts w:cs="Arial"/>
                <w:sz w:val="16"/>
                <w:szCs w:val="16"/>
              </w:rPr>
            </w:pPr>
          </w:p>
        </w:tc>
      </w:tr>
      <w:tr w:rsidR="00691EEA" w:rsidRPr="00691EEA" w14:paraId="422603D3" w14:textId="77777777" w:rsidTr="00D64F72">
        <w:tc>
          <w:tcPr>
            <w:tcW w:w="2203" w:type="dxa"/>
          </w:tcPr>
          <w:p w14:paraId="2F2DE3C5" w14:textId="694B26E3" w:rsidR="00C82F1B" w:rsidRPr="00691EEA" w:rsidRDefault="00C82F1B" w:rsidP="00D64C46">
            <w:pPr>
              <w:pStyle w:val="Footer"/>
              <w:tabs>
                <w:tab w:val="clear" w:pos="4153"/>
                <w:tab w:val="clear" w:pos="8306"/>
              </w:tabs>
              <w:rPr>
                <w:rFonts w:cs="Arial"/>
                <w:iCs/>
                <w:sz w:val="16"/>
                <w:szCs w:val="16"/>
              </w:rPr>
            </w:pPr>
            <w:r w:rsidRPr="00691EEA">
              <w:rPr>
                <w:rFonts w:cs="Arial"/>
                <w:iCs/>
                <w:sz w:val="16"/>
                <w:szCs w:val="16"/>
              </w:rPr>
              <w:t xml:space="preserve">Real Estate Agency </w:t>
            </w:r>
            <w:r w:rsidR="002B0258">
              <w:rPr>
                <w:rFonts w:cs="Arial"/>
                <w:iCs/>
                <w:sz w:val="16"/>
                <w:szCs w:val="16"/>
              </w:rPr>
              <w:t xml:space="preserve">(Purpose Real Estate) </w:t>
            </w:r>
          </w:p>
        </w:tc>
        <w:tc>
          <w:tcPr>
            <w:tcW w:w="8222" w:type="dxa"/>
          </w:tcPr>
          <w:p w14:paraId="7CECD456" w14:textId="031FCD47" w:rsidR="008E349A" w:rsidRDefault="008E349A" w:rsidP="007068D9">
            <w:pPr>
              <w:widowControl w:val="0"/>
              <w:numPr>
                <w:ilvl w:val="0"/>
                <w:numId w:val="9"/>
              </w:numPr>
              <w:autoSpaceDE w:val="0"/>
              <w:autoSpaceDN w:val="0"/>
              <w:spacing w:before="0" w:after="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Act as Board Director for Purpose Real Estate (consent to act in voluntary capacity) </w:t>
            </w:r>
          </w:p>
          <w:p w14:paraId="0E87C04E" w14:textId="36B5F10A" w:rsidR="007068D9" w:rsidRPr="00691EEA" w:rsidRDefault="005A397F" w:rsidP="007068D9">
            <w:pPr>
              <w:widowControl w:val="0"/>
              <w:numPr>
                <w:ilvl w:val="0"/>
                <w:numId w:val="9"/>
              </w:numPr>
              <w:autoSpaceDE w:val="0"/>
              <w:autoSpaceDN w:val="0"/>
              <w:spacing w:before="0" w:after="0"/>
              <w:rPr>
                <w:rFonts w:cs="Arial"/>
                <w:sz w:val="16"/>
                <w:szCs w:val="16"/>
              </w:rPr>
            </w:pPr>
            <w:r w:rsidRPr="00691EEA">
              <w:rPr>
                <w:rFonts w:cs="Arial"/>
                <w:sz w:val="16"/>
                <w:szCs w:val="16"/>
              </w:rPr>
              <w:t xml:space="preserve">Assist </w:t>
            </w:r>
            <w:r w:rsidR="007068D9">
              <w:rPr>
                <w:rFonts w:cs="Arial"/>
                <w:sz w:val="16"/>
                <w:szCs w:val="16"/>
              </w:rPr>
              <w:t xml:space="preserve">the Executive Managers in the financial planning for Purpose Real Estate </w:t>
            </w:r>
          </w:p>
          <w:p w14:paraId="743AA6C8" w14:textId="4A586ECA" w:rsidR="00C82F1B" w:rsidRPr="00691EEA" w:rsidRDefault="007068D9" w:rsidP="00744E2B">
            <w:pPr>
              <w:widowControl w:val="0"/>
              <w:numPr>
                <w:ilvl w:val="0"/>
                <w:numId w:val="9"/>
              </w:numPr>
              <w:autoSpaceDE w:val="0"/>
              <w:autoSpaceDN w:val="0"/>
              <w:spacing w:before="0" w:after="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Facilitating audit processes for Purpose Real Estate </w:t>
            </w:r>
            <w:r w:rsidR="00166F02">
              <w:rPr>
                <w:rFonts w:cs="Arial"/>
                <w:sz w:val="16"/>
                <w:szCs w:val="16"/>
              </w:rPr>
              <w:t>and EOFY annual financial statements signoff.</w:t>
            </w:r>
          </w:p>
        </w:tc>
        <w:tc>
          <w:tcPr>
            <w:tcW w:w="4961" w:type="dxa"/>
          </w:tcPr>
          <w:p w14:paraId="47BECDE3" w14:textId="77777777" w:rsidR="00C82F1B" w:rsidRDefault="00AF2A74" w:rsidP="00AF2A74">
            <w:pPr>
              <w:pStyle w:val="ListParagraph"/>
              <w:widowControl w:val="0"/>
              <w:numPr>
                <w:ilvl w:val="0"/>
                <w:numId w:val="9"/>
              </w:num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Ensuring successful operation of Trust Account and report any matters of concern to the Managing Director of Purpose Real Estate</w:t>
            </w:r>
          </w:p>
          <w:p w14:paraId="091D3FD2" w14:textId="138D8F5D" w:rsidR="00166F02" w:rsidRPr="00AF2A74" w:rsidRDefault="00166F02" w:rsidP="00AF2A74">
            <w:pPr>
              <w:pStyle w:val="ListParagraph"/>
              <w:widowControl w:val="0"/>
              <w:numPr>
                <w:ilvl w:val="0"/>
                <w:numId w:val="9"/>
              </w:num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Audit signoff of annual financial statements.</w:t>
            </w:r>
          </w:p>
        </w:tc>
      </w:tr>
      <w:tr w:rsidR="00691EEA" w:rsidRPr="00691EEA" w14:paraId="7CAD40B5" w14:textId="77777777" w:rsidTr="00D64F72">
        <w:tc>
          <w:tcPr>
            <w:tcW w:w="2203" w:type="dxa"/>
          </w:tcPr>
          <w:p w14:paraId="476D99C2" w14:textId="77777777" w:rsidR="00C82F1B" w:rsidRPr="00691EEA" w:rsidRDefault="00C82F1B" w:rsidP="004E5060">
            <w:pPr>
              <w:pStyle w:val="Heading2"/>
              <w:keepNext w:val="0"/>
              <w:keepLines/>
              <w:widowControl w:val="0"/>
              <w:rPr>
                <w:rFonts w:ascii="Arial" w:hAnsi="Arial" w:cs="Arial"/>
                <w:sz w:val="16"/>
                <w:szCs w:val="16"/>
                <w:u w:val="none"/>
              </w:rPr>
            </w:pPr>
            <w:r w:rsidRPr="00691EEA">
              <w:rPr>
                <w:rFonts w:ascii="Arial" w:hAnsi="Arial" w:cs="Arial"/>
                <w:sz w:val="16"/>
                <w:szCs w:val="16"/>
                <w:u w:val="none"/>
              </w:rPr>
              <w:t>All Areas</w:t>
            </w:r>
          </w:p>
        </w:tc>
        <w:tc>
          <w:tcPr>
            <w:tcW w:w="8222" w:type="dxa"/>
          </w:tcPr>
          <w:p w14:paraId="52B074BA" w14:textId="77777777" w:rsidR="00C82F1B" w:rsidRPr="00691EEA" w:rsidRDefault="00C82F1B" w:rsidP="00744E2B">
            <w:pPr>
              <w:numPr>
                <w:ilvl w:val="0"/>
                <w:numId w:val="3"/>
              </w:numPr>
              <w:jc w:val="both"/>
              <w:rPr>
                <w:rFonts w:cs="Arial"/>
                <w:sz w:val="16"/>
                <w:szCs w:val="16"/>
              </w:rPr>
            </w:pPr>
            <w:r w:rsidRPr="00691EEA">
              <w:rPr>
                <w:rFonts w:cs="Arial"/>
                <w:iCs/>
                <w:sz w:val="16"/>
                <w:szCs w:val="16"/>
                <w:lang w:val="en-US"/>
              </w:rPr>
              <w:t xml:space="preserve">Perform other duties as are within the scope of the </w:t>
            </w:r>
            <w:r w:rsidR="00744E2B" w:rsidRPr="00691EEA">
              <w:rPr>
                <w:rFonts w:cs="Arial"/>
                <w:iCs/>
                <w:sz w:val="16"/>
                <w:szCs w:val="16"/>
                <w:lang w:val="en-US"/>
              </w:rPr>
              <w:t>CF</w:t>
            </w:r>
            <w:r w:rsidRPr="00691EEA">
              <w:rPr>
                <w:rFonts w:cs="Arial"/>
                <w:iCs/>
                <w:sz w:val="16"/>
                <w:szCs w:val="16"/>
                <w:lang w:val="en-US"/>
              </w:rPr>
              <w:t>O position</w:t>
            </w:r>
          </w:p>
          <w:p w14:paraId="567AE7D3" w14:textId="77777777" w:rsidR="00691EEA" w:rsidRPr="00691EEA" w:rsidRDefault="00C82F1B" w:rsidP="00691EEA">
            <w:pPr>
              <w:numPr>
                <w:ilvl w:val="0"/>
                <w:numId w:val="3"/>
              </w:numPr>
              <w:jc w:val="both"/>
              <w:rPr>
                <w:rFonts w:cs="Arial"/>
                <w:sz w:val="16"/>
                <w:szCs w:val="16"/>
              </w:rPr>
            </w:pPr>
            <w:r w:rsidRPr="00691EEA">
              <w:rPr>
                <w:rFonts w:cs="Arial"/>
                <w:iCs/>
                <w:sz w:val="16"/>
                <w:szCs w:val="16"/>
                <w:lang w:val="en-US"/>
              </w:rPr>
              <w:t>Ensuring adherence to WHS obligations and</w:t>
            </w:r>
            <w:r w:rsidRPr="00691EEA">
              <w:rPr>
                <w:rFonts w:cs="Arial"/>
                <w:sz w:val="16"/>
                <w:szCs w:val="16"/>
              </w:rPr>
              <w:t xml:space="preserve"> </w:t>
            </w:r>
            <w:r w:rsidRPr="00691EEA">
              <w:rPr>
                <w:rFonts w:cs="Arial"/>
                <w:iCs/>
                <w:sz w:val="16"/>
                <w:szCs w:val="16"/>
                <w:lang w:val="en-US"/>
              </w:rPr>
              <w:t>Co</w:t>
            </w:r>
            <w:r w:rsidR="00691EEA">
              <w:rPr>
                <w:rFonts w:cs="Arial"/>
                <w:iCs/>
                <w:sz w:val="16"/>
                <w:szCs w:val="16"/>
                <w:lang w:val="en-US"/>
              </w:rPr>
              <w:t>ast2Bay policies and procedures</w:t>
            </w:r>
          </w:p>
          <w:p w14:paraId="441C64D7" w14:textId="77777777" w:rsidR="00691EEA" w:rsidRPr="00691EEA" w:rsidRDefault="00691EEA" w:rsidP="00691EEA">
            <w:pPr>
              <w:jc w:val="both"/>
              <w:rPr>
                <w:rFonts w:cs="Arial"/>
                <w:sz w:val="16"/>
                <w:szCs w:val="16"/>
              </w:rPr>
            </w:pPr>
          </w:p>
        </w:tc>
        <w:tc>
          <w:tcPr>
            <w:tcW w:w="4961" w:type="dxa"/>
          </w:tcPr>
          <w:p w14:paraId="1055681F" w14:textId="77777777" w:rsidR="00C82F1B" w:rsidRPr="00691EEA" w:rsidRDefault="00C82F1B" w:rsidP="00744E2B">
            <w:pPr>
              <w:numPr>
                <w:ilvl w:val="0"/>
                <w:numId w:val="3"/>
              </w:numPr>
              <w:jc w:val="both"/>
              <w:rPr>
                <w:rFonts w:cs="Arial"/>
                <w:sz w:val="16"/>
                <w:szCs w:val="16"/>
              </w:rPr>
            </w:pPr>
            <w:r w:rsidRPr="00691EEA">
              <w:rPr>
                <w:rFonts w:cs="Arial"/>
                <w:sz w:val="16"/>
                <w:szCs w:val="16"/>
              </w:rPr>
              <w:t>Other duties performed as requested</w:t>
            </w:r>
          </w:p>
          <w:p w14:paraId="378822D6" w14:textId="77777777" w:rsidR="00C82F1B" w:rsidRPr="00691EEA" w:rsidRDefault="00C82F1B" w:rsidP="004E5060">
            <w:pPr>
              <w:ind w:left="360"/>
              <w:jc w:val="both"/>
              <w:rPr>
                <w:rFonts w:cs="Arial"/>
                <w:sz w:val="16"/>
                <w:szCs w:val="16"/>
              </w:rPr>
            </w:pPr>
          </w:p>
        </w:tc>
      </w:tr>
    </w:tbl>
    <w:p w14:paraId="1D985F36" w14:textId="77777777" w:rsidR="00381A98" w:rsidRDefault="00381A98">
      <w:r>
        <w:br w:type="page"/>
      </w:r>
    </w:p>
    <w:tbl>
      <w:tblPr>
        <w:tblW w:w="12528" w:type="dxa"/>
        <w:tblInd w:w="5" w:type="dxa"/>
        <w:tblLayout w:type="fixed"/>
        <w:tblLook w:val="0000" w:firstRow="0" w:lastRow="0" w:firstColumn="0" w:lastColumn="0" w:noHBand="0" w:noVBand="0"/>
      </w:tblPr>
      <w:tblGrid>
        <w:gridCol w:w="2937"/>
        <w:gridCol w:w="3651"/>
        <w:gridCol w:w="1080"/>
        <w:gridCol w:w="4860"/>
      </w:tblGrid>
      <w:tr w:rsidR="00691EEA" w:rsidRPr="00691EEA" w14:paraId="1104A66E" w14:textId="77777777" w:rsidTr="00381A98">
        <w:trPr>
          <w:trHeight w:val="397"/>
        </w:trPr>
        <w:tc>
          <w:tcPr>
            <w:tcW w:w="2937" w:type="dxa"/>
            <w:vAlign w:val="bottom"/>
          </w:tcPr>
          <w:p w14:paraId="79894D0A" w14:textId="77777777" w:rsidR="00C82F1B" w:rsidRPr="00691EEA" w:rsidRDefault="00691EEA" w:rsidP="00BD408E">
            <w:pPr>
              <w:pStyle w:val="Header"/>
              <w:spacing w:before="0" w:after="0"/>
              <w:rPr>
                <w:rFonts w:cs="Arial"/>
                <w:b/>
                <w:sz w:val="18"/>
                <w:szCs w:val="18"/>
              </w:rPr>
            </w:pPr>
            <w:r>
              <w:rPr>
                <w:rFonts w:cs="Arial"/>
                <w:b/>
                <w:sz w:val="18"/>
                <w:szCs w:val="18"/>
              </w:rPr>
              <w:lastRenderedPageBreak/>
              <w:t>E</w:t>
            </w:r>
            <w:r w:rsidR="00C82F1B" w:rsidRPr="00691EEA">
              <w:rPr>
                <w:rFonts w:cs="Arial"/>
                <w:b/>
                <w:sz w:val="18"/>
                <w:szCs w:val="18"/>
              </w:rPr>
              <w:t>mployee’s Signature:</w:t>
            </w:r>
          </w:p>
        </w:tc>
        <w:tc>
          <w:tcPr>
            <w:tcW w:w="3651" w:type="dxa"/>
            <w:tcBorders>
              <w:bottom w:val="single" w:sz="4" w:space="0" w:color="auto"/>
            </w:tcBorders>
            <w:vAlign w:val="bottom"/>
          </w:tcPr>
          <w:p w14:paraId="235D8234" w14:textId="77777777" w:rsidR="00691EEA" w:rsidRDefault="00691EEA" w:rsidP="00BD408E">
            <w:pPr>
              <w:pStyle w:val="Header"/>
              <w:spacing w:before="0" w:after="0"/>
              <w:rPr>
                <w:rFonts w:cs="Arial"/>
                <w:sz w:val="18"/>
                <w:szCs w:val="18"/>
              </w:rPr>
            </w:pPr>
          </w:p>
          <w:p w14:paraId="5558CB3F" w14:textId="77777777" w:rsidR="00691EEA" w:rsidRDefault="00691EEA" w:rsidP="00BD408E">
            <w:pPr>
              <w:pStyle w:val="Header"/>
              <w:spacing w:before="0" w:after="0"/>
              <w:rPr>
                <w:rFonts w:cs="Arial"/>
                <w:sz w:val="18"/>
                <w:szCs w:val="18"/>
              </w:rPr>
            </w:pPr>
          </w:p>
          <w:p w14:paraId="4A7A1F3B" w14:textId="77777777" w:rsidR="00691EEA" w:rsidRPr="00691EEA" w:rsidRDefault="00691EEA" w:rsidP="00BD408E">
            <w:pPr>
              <w:pStyle w:val="Header"/>
              <w:spacing w:before="0" w:after="0"/>
              <w:rPr>
                <w:rFonts w:cs="Arial"/>
                <w:sz w:val="18"/>
                <w:szCs w:val="18"/>
              </w:rPr>
            </w:pPr>
          </w:p>
        </w:tc>
        <w:tc>
          <w:tcPr>
            <w:tcW w:w="1080" w:type="dxa"/>
            <w:vAlign w:val="bottom"/>
          </w:tcPr>
          <w:p w14:paraId="4A0CF120" w14:textId="77777777" w:rsidR="00C82F1B" w:rsidRPr="00691EEA" w:rsidRDefault="00C82F1B" w:rsidP="00691EEA">
            <w:pPr>
              <w:pStyle w:val="Header"/>
              <w:spacing w:before="0" w:after="0"/>
              <w:rPr>
                <w:rFonts w:cs="Arial"/>
                <w:b/>
                <w:sz w:val="18"/>
                <w:szCs w:val="18"/>
              </w:rPr>
            </w:pPr>
            <w:r w:rsidRPr="00691EEA">
              <w:rPr>
                <w:rFonts w:cs="Arial"/>
                <w:b/>
                <w:sz w:val="18"/>
                <w:szCs w:val="18"/>
              </w:rPr>
              <w:t xml:space="preserve"> Print Name </w:t>
            </w:r>
          </w:p>
        </w:tc>
        <w:tc>
          <w:tcPr>
            <w:tcW w:w="4860" w:type="dxa"/>
            <w:tcBorders>
              <w:bottom w:val="single" w:sz="4" w:space="0" w:color="auto"/>
            </w:tcBorders>
            <w:vAlign w:val="bottom"/>
          </w:tcPr>
          <w:p w14:paraId="6D8B3888" w14:textId="77777777" w:rsidR="00C82F1B" w:rsidRPr="00691EEA" w:rsidRDefault="00C82F1B" w:rsidP="00BD408E">
            <w:pPr>
              <w:pStyle w:val="Header"/>
              <w:spacing w:before="0" w:after="0"/>
              <w:rPr>
                <w:rFonts w:cs="Arial"/>
                <w:sz w:val="18"/>
                <w:szCs w:val="18"/>
              </w:rPr>
            </w:pPr>
          </w:p>
        </w:tc>
      </w:tr>
      <w:tr w:rsidR="00691EEA" w:rsidRPr="00691EEA" w14:paraId="57FFFD66" w14:textId="77777777" w:rsidTr="00381A98">
        <w:trPr>
          <w:trHeight w:val="397"/>
        </w:trPr>
        <w:tc>
          <w:tcPr>
            <w:tcW w:w="2937" w:type="dxa"/>
            <w:vAlign w:val="bottom"/>
          </w:tcPr>
          <w:p w14:paraId="7A718886" w14:textId="77777777" w:rsidR="00C82F1B" w:rsidRPr="00691EEA" w:rsidRDefault="00C82F1B" w:rsidP="00BD408E">
            <w:pPr>
              <w:pStyle w:val="Header"/>
              <w:spacing w:before="0" w:after="0"/>
              <w:rPr>
                <w:rFonts w:cs="Arial"/>
                <w:b/>
                <w:sz w:val="18"/>
                <w:szCs w:val="18"/>
              </w:rPr>
            </w:pPr>
          </w:p>
        </w:tc>
        <w:tc>
          <w:tcPr>
            <w:tcW w:w="3651" w:type="dxa"/>
            <w:tcBorders>
              <w:top w:val="single" w:sz="4" w:space="0" w:color="auto"/>
            </w:tcBorders>
            <w:vAlign w:val="bottom"/>
          </w:tcPr>
          <w:p w14:paraId="708F7037" w14:textId="77777777" w:rsidR="00C82F1B" w:rsidRPr="00691EEA" w:rsidRDefault="00C82F1B" w:rsidP="00BD408E">
            <w:pPr>
              <w:pStyle w:val="Header"/>
              <w:spacing w:before="0" w:after="0"/>
              <w:rPr>
                <w:rFonts w:cs="Arial"/>
                <w:sz w:val="18"/>
                <w:szCs w:val="18"/>
              </w:rPr>
            </w:pPr>
          </w:p>
        </w:tc>
        <w:tc>
          <w:tcPr>
            <w:tcW w:w="1080" w:type="dxa"/>
            <w:vAlign w:val="bottom"/>
          </w:tcPr>
          <w:p w14:paraId="49D0F1C7" w14:textId="77777777" w:rsidR="00C82F1B" w:rsidRPr="00691EEA" w:rsidRDefault="00C82F1B" w:rsidP="00BD408E">
            <w:pPr>
              <w:pStyle w:val="Header"/>
              <w:spacing w:before="0" w:after="0"/>
              <w:rPr>
                <w:rFonts w:cs="Arial"/>
                <w:b/>
                <w:sz w:val="18"/>
                <w:szCs w:val="18"/>
              </w:rPr>
            </w:pPr>
          </w:p>
        </w:tc>
        <w:tc>
          <w:tcPr>
            <w:tcW w:w="4860" w:type="dxa"/>
            <w:tcBorders>
              <w:top w:val="single" w:sz="4" w:space="0" w:color="auto"/>
            </w:tcBorders>
            <w:vAlign w:val="bottom"/>
          </w:tcPr>
          <w:p w14:paraId="6FD84C9C" w14:textId="77777777" w:rsidR="00C82F1B" w:rsidRPr="00691EEA" w:rsidRDefault="00C82F1B" w:rsidP="00BD408E">
            <w:pPr>
              <w:pStyle w:val="Header"/>
              <w:spacing w:before="0" w:after="0"/>
              <w:rPr>
                <w:rFonts w:cs="Arial"/>
                <w:sz w:val="18"/>
                <w:szCs w:val="18"/>
              </w:rPr>
            </w:pPr>
          </w:p>
        </w:tc>
      </w:tr>
      <w:tr w:rsidR="00691EEA" w:rsidRPr="00691EEA" w14:paraId="1B5DF369" w14:textId="77777777" w:rsidTr="00381A98">
        <w:trPr>
          <w:trHeight w:val="58"/>
        </w:trPr>
        <w:tc>
          <w:tcPr>
            <w:tcW w:w="2937" w:type="dxa"/>
            <w:vAlign w:val="bottom"/>
          </w:tcPr>
          <w:p w14:paraId="12A90E4B" w14:textId="77777777" w:rsidR="00C82F1B" w:rsidRPr="00691EEA" w:rsidRDefault="00C82F1B" w:rsidP="00BD408E">
            <w:pPr>
              <w:pStyle w:val="Header"/>
              <w:spacing w:before="0" w:after="0"/>
              <w:rPr>
                <w:rFonts w:cs="Arial"/>
                <w:b/>
                <w:sz w:val="18"/>
                <w:szCs w:val="18"/>
              </w:rPr>
            </w:pPr>
          </w:p>
        </w:tc>
        <w:tc>
          <w:tcPr>
            <w:tcW w:w="3651" w:type="dxa"/>
            <w:tcBorders>
              <w:bottom w:val="single" w:sz="4" w:space="0" w:color="auto"/>
            </w:tcBorders>
            <w:vAlign w:val="bottom"/>
          </w:tcPr>
          <w:p w14:paraId="7A961DB9" w14:textId="77777777" w:rsidR="00C82F1B" w:rsidRPr="00691EEA" w:rsidRDefault="00C82F1B" w:rsidP="00BD408E">
            <w:pPr>
              <w:pStyle w:val="Header"/>
              <w:spacing w:before="0" w:after="0"/>
              <w:rPr>
                <w:rFonts w:cs="Arial"/>
                <w:sz w:val="18"/>
                <w:szCs w:val="18"/>
              </w:rPr>
            </w:pPr>
          </w:p>
        </w:tc>
        <w:tc>
          <w:tcPr>
            <w:tcW w:w="1080" w:type="dxa"/>
            <w:vAlign w:val="bottom"/>
          </w:tcPr>
          <w:p w14:paraId="6BFF312C" w14:textId="77777777" w:rsidR="00C82F1B" w:rsidRPr="00691EEA" w:rsidRDefault="00C82F1B" w:rsidP="00BD408E">
            <w:pPr>
              <w:pStyle w:val="Header"/>
              <w:spacing w:before="0" w:after="0"/>
              <w:rPr>
                <w:rFonts w:cs="Arial"/>
                <w:b/>
                <w:sz w:val="18"/>
                <w:szCs w:val="18"/>
              </w:rPr>
            </w:pPr>
          </w:p>
        </w:tc>
        <w:tc>
          <w:tcPr>
            <w:tcW w:w="4860" w:type="dxa"/>
            <w:vAlign w:val="bottom"/>
          </w:tcPr>
          <w:p w14:paraId="380E65A3" w14:textId="77777777" w:rsidR="00C82F1B" w:rsidRPr="00691EEA" w:rsidRDefault="00C82F1B" w:rsidP="00BD408E">
            <w:pPr>
              <w:pStyle w:val="Header"/>
              <w:spacing w:before="0" w:after="0"/>
              <w:rPr>
                <w:rFonts w:cs="Arial"/>
                <w:sz w:val="18"/>
                <w:szCs w:val="18"/>
              </w:rPr>
            </w:pPr>
          </w:p>
        </w:tc>
      </w:tr>
      <w:tr w:rsidR="00691EEA" w:rsidRPr="00691EEA" w14:paraId="428B17A8" w14:textId="77777777" w:rsidTr="00381A98">
        <w:trPr>
          <w:trHeight w:val="397"/>
        </w:trPr>
        <w:tc>
          <w:tcPr>
            <w:tcW w:w="2937" w:type="dxa"/>
            <w:vAlign w:val="bottom"/>
          </w:tcPr>
          <w:p w14:paraId="7E4FCAC6" w14:textId="77777777" w:rsidR="00C82F1B" w:rsidRPr="00691EEA" w:rsidRDefault="00C82F1B" w:rsidP="00BD408E">
            <w:pPr>
              <w:pStyle w:val="Header"/>
              <w:spacing w:before="0" w:after="0"/>
              <w:rPr>
                <w:rFonts w:cs="Arial"/>
                <w:b/>
                <w:sz w:val="18"/>
                <w:szCs w:val="18"/>
              </w:rPr>
            </w:pPr>
          </w:p>
        </w:tc>
        <w:tc>
          <w:tcPr>
            <w:tcW w:w="3651" w:type="dxa"/>
            <w:tcBorders>
              <w:top w:val="single" w:sz="4" w:space="0" w:color="auto"/>
            </w:tcBorders>
            <w:vAlign w:val="bottom"/>
          </w:tcPr>
          <w:p w14:paraId="562300A5" w14:textId="77777777" w:rsidR="00C82F1B" w:rsidRPr="00691EEA" w:rsidRDefault="00C82F1B" w:rsidP="00BD408E">
            <w:pPr>
              <w:pStyle w:val="Header"/>
              <w:spacing w:before="0" w:after="0"/>
              <w:rPr>
                <w:rFonts w:cs="Arial"/>
                <w:sz w:val="18"/>
                <w:szCs w:val="18"/>
              </w:rPr>
            </w:pPr>
          </w:p>
        </w:tc>
        <w:tc>
          <w:tcPr>
            <w:tcW w:w="1080" w:type="dxa"/>
            <w:vAlign w:val="bottom"/>
          </w:tcPr>
          <w:p w14:paraId="17DC9761" w14:textId="77777777" w:rsidR="00C82F1B" w:rsidRPr="00691EEA" w:rsidRDefault="00C82F1B" w:rsidP="00BD408E">
            <w:pPr>
              <w:pStyle w:val="Header"/>
              <w:spacing w:before="0" w:after="0"/>
              <w:rPr>
                <w:rFonts w:cs="Arial"/>
                <w:b/>
                <w:sz w:val="18"/>
                <w:szCs w:val="18"/>
              </w:rPr>
            </w:pPr>
          </w:p>
        </w:tc>
        <w:tc>
          <w:tcPr>
            <w:tcW w:w="4860" w:type="dxa"/>
            <w:vAlign w:val="bottom"/>
          </w:tcPr>
          <w:p w14:paraId="04A82B20" w14:textId="77777777" w:rsidR="00C82F1B" w:rsidRPr="00691EEA" w:rsidRDefault="00C82F1B" w:rsidP="00BD408E">
            <w:pPr>
              <w:pStyle w:val="Header"/>
              <w:spacing w:before="0" w:after="0"/>
              <w:rPr>
                <w:rFonts w:cs="Arial"/>
                <w:sz w:val="18"/>
                <w:szCs w:val="18"/>
              </w:rPr>
            </w:pPr>
          </w:p>
        </w:tc>
      </w:tr>
      <w:tr w:rsidR="00691EEA" w:rsidRPr="00691EEA" w14:paraId="4DD9DB03" w14:textId="77777777" w:rsidTr="00381A98">
        <w:trPr>
          <w:trHeight w:val="397"/>
        </w:trPr>
        <w:tc>
          <w:tcPr>
            <w:tcW w:w="2937" w:type="dxa"/>
            <w:vAlign w:val="bottom"/>
          </w:tcPr>
          <w:p w14:paraId="6D17683D" w14:textId="77777777" w:rsidR="00C82F1B" w:rsidRPr="00691EEA" w:rsidRDefault="00C82F1B" w:rsidP="00BD408E">
            <w:pPr>
              <w:pStyle w:val="Header"/>
              <w:spacing w:before="0" w:after="0"/>
              <w:rPr>
                <w:rFonts w:cs="Arial"/>
                <w:b/>
                <w:sz w:val="18"/>
                <w:szCs w:val="18"/>
              </w:rPr>
            </w:pPr>
            <w:r w:rsidRPr="00691EEA">
              <w:rPr>
                <w:rFonts w:cs="Arial"/>
                <w:b/>
                <w:sz w:val="18"/>
                <w:szCs w:val="18"/>
              </w:rPr>
              <w:t>Manager’s Signature:</w:t>
            </w:r>
          </w:p>
        </w:tc>
        <w:tc>
          <w:tcPr>
            <w:tcW w:w="3651" w:type="dxa"/>
            <w:tcBorders>
              <w:bottom w:val="single" w:sz="4" w:space="0" w:color="auto"/>
            </w:tcBorders>
            <w:vAlign w:val="bottom"/>
          </w:tcPr>
          <w:p w14:paraId="3606CEB1" w14:textId="77777777" w:rsidR="00C82F1B" w:rsidRPr="00691EEA" w:rsidRDefault="00C82F1B" w:rsidP="00BD408E">
            <w:pPr>
              <w:pStyle w:val="Header"/>
              <w:spacing w:before="0" w:after="0"/>
              <w:rPr>
                <w:rFonts w:cs="Arial"/>
                <w:sz w:val="18"/>
                <w:szCs w:val="18"/>
              </w:rPr>
            </w:pPr>
          </w:p>
        </w:tc>
        <w:tc>
          <w:tcPr>
            <w:tcW w:w="1080" w:type="dxa"/>
            <w:vAlign w:val="bottom"/>
          </w:tcPr>
          <w:p w14:paraId="3E3430BF" w14:textId="77777777" w:rsidR="00C82F1B" w:rsidRPr="00691EEA" w:rsidRDefault="00C82F1B" w:rsidP="00BD408E">
            <w:pPr>
              <w:pStyle w:val="Header"/>
              <w:spacing w:before="0" w:after="0"/>
              <w:rPr>
                <w:rFonts w:cs="Arial"/>
                <w:b/>
                <w:sz w:val="18"/>
                <w:szCs w:val="18"/>
              </w:rPr>
            </w:pPr>
            <w:r w:rsidRPr="00691EEA">
              <w:rPr>
                <w:rFonts w:cs="Arial"/>
                <w:b/>
                <w:sz w:val="18"/>
                <w:szCs w:val="18"/>
              </w:rPr>
              <w:t xml:space="preserve"> Date:</w:t>
            </w:r>
          </w:p>
        </w:tc>
        <w:tc>
          <w:tcPr>
            <w:tcW w:w="4860" w:type="dxa"/>
            <w:tcBorders>
              <w:bottom w:val="single" w:sz="4" w:space="0" w:color="auto"/>
            </w:tcBorders>
            <w:vAlign w:val="bottom"/>
          </w:tcPr>
          <w:p w14:paraId="733EDE0F" w14:textId="77777777" w:rsidR="00C82F1B" w:rsidRPr="00691EEA" w:rsidRDefault="00C82F1B" w:rsidP="00BD408E">
            <w:pPr>
              <w:pStyle w:val="Header"/>
              <w:spacing w:before="0" w:after="0"/>
              <w:rPr>
                <w:rFonts w:cs="Arial"/>
                <w:sz w:val="18"/>
                <w:szCs w:val="18"/>
              </w:rPr>
            </w:pPr>
          </w:p>
        </w:tc>
      </w:tr>
      <w:tr w:rsidR="00691EEA" w:rsidRPr="00691EEA" w14:paraId="5125EF44" w14:textId="77777777" w:rsidTr="00381A98">
        <w:trPr>
          <w:trHeight w:val="397"/>
        </w:trPr>
        <w:tc>
          <w:tcPr>
            <w:tcW w:w="2937" w:type="dxa"/>
            <w:vAlign w:val="bottom"/>
          </w:tcPr>
          <w:p w14:paraId="39B3DBC8" w14:textId="77777777" w:rsidR="00C82F1B" w:rsidRPr="00691EEA" w:rsidRDefault="00C82F1B" w:rsidP="00BD408E">
            <w:pPr>
              <w:pStyle w:val="Header"/>
              <w:spacing w:before="0" w:after="0"/>
              <w:rPr>
                <w:rFonts w:cs="Arial"/>
                <w:b/>
                <w:sz w:val="18"/>
                <w:szCs w:val="18"/>
              </w:rPr>
            </w:pPr>
          </w:p>
        </w:tc>
        <w:tc>
          <w:tcPr>
            <w:tcW w:w="3651" w:type="dxa"/>
            <w:tcBorders>
              <w:top w:val="single" w:sz="4" w:space="0" w:color="auto"/>
            </w:tcBorders>
            <w:vAlign w:val="bottom"/>
          </w:tcPr>
          <w:p w14:paraId="44034B64" w14:textId="77777777" w:rsidR="00C82F1B" w:rsidRPr="00691EEA" w:rsidRDefault="00C82F1B" w:rsidP="00BD408E">
            <w:pPr>
              <w:pStyle w:val="Header"/>
              <w:spacing w:before="0" w:after="0"/>
              <w:rPr>
                <w:rFonts w:cs="Arial"/>
                <w:sz w:val="18"/>
                <w:szCs w:val="18"/>
              </w:rPr>
            </w:pPr>
          </w:p>
        </w:tc>
        <w:tc>
          <w:tcPr>
            <w:tcW w:w="1080" w:type="dxa"/>
            <w:vAlign w:val="bottom"/>
          </w:tcPr>
          <w:p w14:paraId="4D701CF6" w14:textId="77777777" w:rsidR="00C82F1B" w:rsidRPr="00691EEA" w:rsidRDefault="00C82F1B" w:rsidP="00BD408E">
            <w:pPr>
              <w:pStyle w:val="Header"/>
              <w:spacing w:before="0" w:after="0"/>
              <w:rPr>
                <w:rFonts w:cs="Arial"/>
                <w:b/>
                <w:sz w:val="18"/>
                <w:szCs w:val="18"/>
              </w:rPr>
            </w:pPr>
          </w:p>
        </w:tc>
        <w:tc>
          <w:tcPr>
            <w:tcW w:w="4860" w:type="dxa"/>
            <w:tcBorders>
              <w:top w:val="single" w:sz="4" w:space="0" w:color="auto"/>
            </w:tcBorders>
            <w:vAlign w:val="bottom"/>
          </w:tcPr>
          <w:p w14:paraId="6113D6D7" w14:textId="77777777" w:rsidR="00C82F1B" w:rsidRPr="00691EEA" w:rsidRDefault="00C82F1B" w:rsidP="00BD408E">
            <w:pPr>
              <w:pStyle w:val="Header"/>
              <w:spacing w:before="0" w:after="0"/>
              <w:rPr>
                <w:rFonts w:cs="Arial"/>
                <w:sz w:val="18"/>
                <w:szCs w:val="18"/>
              </w:rPr>
            </w:pPr>
          </w:p>
        </w:tc>
      </w:tr>
      <w:tr w:rsidR="00691EEA" w:rsidRPr="00691EEA" w14:paraId="41886EF0" w14:textId="77777777" w:rsidTr="00381A98">
        <w:trPr>
          <w:trHeight w:val="397"/>
        </w:trPr>
        <w:tc>
          <w:tcPr>
            <w:tcW w:w="2937" w:type="dxa"/>
            <w:vAlign w:val="bottom"/>
          </w:tcPr>
          <w:p w14:paraId="3758D287" w14:textId="77777777" w:rsidR="00C82F1B" w:rsidRPr="00691EEA" w:rsidRDefault="00C82F1B" w:rsidP="00BD408E">
            <w:pPr>
              <w:pStyle w:val="Header"/>
              <w:spacing w:before="0" w:after="0"/>
              <w:rPr>
                <w:rFonts w:cs="Arial"/>
                <w:b/>
                <w:sz w:val="18"/>
                <w:szCs w:val="18"/>
              </w:rPr>
            </w:pPr>
            <w:r w:rsidRPr="00691EEA">
              <w:rPr>
                <w:rFonts w:cs="Arial"/>
                <w:b/>
                <w:sz w:val="18"/>
                <w:szCs w:val="18"/>
              </w:rPr>
              <w:t>Print Name:</w:t>
            </w:r>
          </w:p>
        </w:tc>
        <w:tc>
          <w:tcPr>
            <w:tcW w:w="3651" w:type="dxa"/>
            <w:tcBorders>
              <w:bottom w:val="single" w:sz="4" w:space="0" w:color="auto"/>
            </w:tcBorders>
            <w:vAlign w:val="bottom"/>
          </w:tcPr>
          <w:p w14:paraId="6591622D" w14:textId="77777777" w:rsidR="00C82F1B" w:rsidRPr="00691EEA" w:rsidRDefault="00C82F1B" w:rsidP="00BD408E">
            <w:pPr>
              <w:pStyle w:val="Header"/>
              <w:spacing w:before="0" w:after="0"/>
              <w:rPr>
                <w:rFonts w:cs="Arial"/>
                <w:sz w:val="18"/>
                <w:szCs w:val="18"/>
              </w:rPr>
            </w:pPr>
          </w:p>
        </w:tc>
        <w:tc>
          <w:tcPr>
            <w:tcW w:w="1080" w:type="dxa"/>
            <w:vAlign w:val="bottom"/>
          </w:tcPr>
          <w:p w14:paraId="15705016" w14:textId="77777777" w:rsidR="00C82F1B" w:rsidRPr="00691EEA" w:rsidRDefault="00C82F1B" w:rsidP="00BD408E">
            <w:pPr>
              <w:pStyle w:val="Header"/>
              <w:spacing w:before="0" w:after="0"/>
              <w:rPr>
                <w:rFonts w:cs="Arial"/>
                <w:b/>
                <w:sz w:val="18"/>
                <w:szCs w:val="18"/>
              </w:rPr>
            </w:pPr>
          </w:p>
        </w:tc>
        <w:tc>
          <w:tcPr>
            <w:tcW w:w="4860" w:type="dxa"/>
            <w:vAlign w:val="bottom"/>
          </w:tcPr>
          <w:p w14:paraId="10BD1983" w14:textId="77777777" w:rsidR="00C82F1B" w:rsidRPr="00691EEA" w:rsidRDefault="00C82F1B" w:rsidP="00BD408E">
            <w:pPr>
              <w:pStyle w:val="Header"/>
              <w:spacing w:before="0" w:after="0"/>
              <w:rPr>
                <w:rFonts w:cs="Arial"/>
                <w:sz w:val="18"/>
                <w:szCs w:val="18"/>
              </w:rPr>
            </w:pPr>
          </w:p>
        </w:tc>
      </w:tr>
    </w:tbl>
    <w:p w14:paraId="2A14B771" w14:textId="77777777" w:rsidR="00D712E7" w:rsidRPr="00691EEA" w:rsidRDefault="00D712E7" w:rsidP="00F5609D">
      <w:pPr>
        <w:rPr>
          <w:rFonts w:ascii="Times New Roman" w:hAnsi="Times New Roman"/>
        </w:rPr>
      </w:pPr>
    </w:p>
    <w:sectPr w:rsidR="00D712E7" w:rsidRPr="00691EEA" w:rsidSect="003B78F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8" w:h="11906" w:orient="landscape"/>
      <w:pgMar w:top="1079" w:right="1440" w:bottom="1079" w:left="144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B367D6" w14:textId="77777777" w:rsidR="00D64F72" w:rsidRDefault="00D64F72">
      <w:pPr>
        <w:spacing w:before="0" w:after="0"/>
      </w:pPr>
      <w:r>
        <w:separator/>
      </w:r>
    </w:p>
  </w:endnote>
  <w:endnote w:type="continuationSeparator" w:id="0">
    <w:p w14:paraId="63740CCE" w14:textId="77777777" w:rsidR="00D64F72" w:rsidRDefault="00D64F72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ERCYtype">
    <w:altName w:val="Impact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24AF8B" w14:textId="77777777" w:rsidR="00EE1E9E" w:rsidRDefault="00EE1E9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DD37F0" w14:textId="77777777" w:rsidR="00D64F72" w:rsidRDefault="00D64F72">
    <w:pPr>
      <w:pStyle w:val="Footer"/>
      <w:tabs>
        <w:tab w:val="left" w:pos="13320"/>
      </w:tabs>
    </w:pPr>
    <w:r>
      <w:rPr>
        <w:sz w:val="18"/>
        <w:lang w:val="en-US"/>
      </w:rPr>
      <w:tab/>
    </w:r>
    <w:r>
      <w:rPr>
        <w:sz w:val="18"/>
        <w:lang w:val="en-US"/>
      </w:rPr>
      <w:tab/>
      <w:t xml:space="preserve">Page </w:t>
    </w:r>
    <w:r>
      <w:rPr>
        <w:rStyle w:val="PageNumber"/>
        <w:sz w:val="18"/>
      </w:rPr>
      <w:fldChar w:fldCharType="begin"/>
    </w:r>
    <w:r>
      <w:rPr>
        <w:rStyle w:val="PageNumber"/>
        <w:sz w:val="18"/>
      </w:rPr>
      <w:instrText xml:space="preserve"> PAGE </w:instrText>
    </w:r>
    <w:r>
      <w:rPr>
        <w:rStyle w:val="PageNumber"/>
        <w:sz w:val="18"/>
      </w:rPr>
      <w:fldChar w:fldCharType="separate"/>
    </w:r>
    <w:r w:rsidR="00691EEA">
      <w:rPr>
        <w:rStyle w:val="PageNumber"/>
        <w:noProof/>
        <w:sz w:val="18"/>
      </w:rPr>
      <w:t>6</w:t>
    </w:r>
    <w:r>
      <w:rPr>
        <w:rStyle w:val="PageNumber"/>
        <w:sz w:val="18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7FE5F5" w14:textId="77777777" w:rsidR="00D64F72" w:rsidRDefault="00D64F72">
    <w:pPr>
      <w:pStyle w:val="Footer"/>
      <w:tabs>
        <w:tab w:val="left" w:pos="13320"/>
      </w:tabs>
      <w:rPr>
        <w:sz w:val="18"/>
      </w:rPr>
    </w:pPr>
    <w:r>
      <w:rPr>
        <w:sz w:val="18"/>
        <w:lang w:val="en-US"/>
      </w:rPr>
      <w:tab/>
    </w:r>
    <w:r>
      <w:rPr>
        <w:sz w:val="18"/>
        <w:lang w:val="en-US"/>
      </w:rPr>
      <w:tab/>
      <w:t xml:space="preserve">Page </w:t>
    </w:r>
    <w:r>
      <w:rPr>
        <w:rStyle w:val="PageNumber"/>
        <w:sz w:val="18"/>
      </w:rPr>
      <w:fldChar w:fldCharType="begin"/>
    </w:r>
    <w:r>
      <w:rPr>
        <w:rStyle w:val="PageNumber"/>
        <w:sz w:val="18"/>
      </w:rPr>
      <w:instrText xml:space="preserve"> PAGE </w:instrText>
    </w:r>
    <w:r>
      <w:rPr>
        <w:rStyle w:val="PageNumber"/>
        <w:sz w:val="18"/>
      </w:rPr>
      <w:fldChar w:fldCharType="separate"/>
    </w:r>
    <w:r w:rsidR="00691EEA">
      <w:rPr>
        <w:rStyle w:val="PageNumber"/>
        <w:noProof/>
        <w:sz w:val="18"/>
      </w:rPr>
      <w:t>1</w:t>
    </w:r>
    <w:r>
      <w:rPr>
        <w:rStyle w:val="PageNumber"/>
        <w:sz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CE441D" w14:textId="77777777" w:rsidR="00D64F72" w:rsidRDefault="00D64F72">
      <w:pPr>
        <w:spacing w:before="0" w:after="0"/>
      </w:pPr>
      <w:r>
        <w:separator/>
      </w:r>
    </w:p>
  </w:footnote>
  <w:footnote w:type="continuationSeparator" w:id="0">
    <w:p w14:paraId="14D66CA4" w14:textId="77777777" w:rsidR="00D64F72" w:rsidRDefault="00D64F72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9091A3" w14:textId="77777777" w:rsidR="00EE1E9E" w:rsidRDefault="00EE1E9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2637A1" w14:textId="77777777" w:rsidR="00D64F72" w:rsidRDefault="00D64F72">
    <w:pPr>
      <w:pStyle w:val="Header"/>
    </w:pPr>
    <w:r>
      <w:rPr>
        <w:rFonts w:ascii="Arial Black" w:hAnsi="Arial Black"/>
        <w:smallCaps/>
        <w:sz w:val="32"/>
      </w:rP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A296AA" w14:textId="77777777" w:rsidR="00D64F72" w:rsidRDefault="00D64F72" w:rsidP="00941872">
    <w:pPr>
      <w:pStyle w:val="Header"/>
      <w:spacing w:before="0"/>
      <w:ind w:left="-180"/>
      <w:rPr>
        <w:rFonts w:ascii="Arial Black" w:hAnsi="Arial Black"/>
        <w:sz w:val="24"/>
      </w:rPr>
    </w:pPr>
    <w:r>
      <w:rPr>
        <w:rFonts w:ascii="Arial Black" w:hAnsi="Arial Black"/>
        <w:sz w:val="24"/>
      </w:rPr>
      <w:tab/>
    </w:r>
    <w:r>
      <w:rPr>
        <w:rFonts w:ascii="Arial Black" w:hAnsi="Arial Black"/>
        <w:sz w:val="24"/>
      </w:rPr>
      <w:tab/>
    </w:r>
  </w:p>
  <w:p w14:paraId="3F7AE96D" w14:textId="77777777" w:rsidR="00D64F72" w:rsidRPr="00941872" w:rsidRDefault="00D64F72" w:rsidP="00941872">
    <w:pPr>
      <w:pStyle w:val="Header"/>
      <w:spacing w:before="0"/>
      <w:ind w:left="-180"/>
      <w:rPr>
        <w:rFonts w:ascii="Arial Black" w:hAnsi="Arial Black"/>
        <w:sz w:val="24"/>
      </w:rPr>
    </w:pPr>
    <w:r>
      <w:rPr>
        <w:rFonts w:ascii="Arial Black" w:hAnsi="Arial Black"/>
        <w:smallCaps/>
        <w:sz w:val="36"/>
      </w:rPr>
      <w:t xml:space="preserve">COAST2BAY HOUSING GROUP                                     </w:t>
    </w:r>
    <w:r w:rsidR="008604EA">
      <w:rPr>
        <w:rFonts w:ascii="Arial Black" w:hAnsi="Arial Black"/>
        <w:noProof/>
        <w:sz w:val="24"/>
      </w:rPr>
      <w:drawing>
        <wp:inline distT="0" distB="0" distL="0" distR="0" wp14:anchorId="25CD8407" wp14:editId="584ED74F">
          <wp:extent cx="1914525" cy="702281"/>
          <wp:effectExtent l="0" t="0" r="0" b="3175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C2B Logo (1)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924781" cy="70604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6959C333" w14:textId="77777777" w:rsidR="00D64F72" w:rsidRPr="00367BBE" w:rsidRDefault="00D64F72" w:rsidP="00367BBE">
    <w:pPr>
      <w:pStyle w:val="Header"/>
      <w:spacing w:before="180"/>
      <w:ind w:left="-180"/>
      <w:rPr>
        <w:sz w:val="36"/>
      </w:rPr>
    </w:pPr>
    <w:r>
      <w:rPr>
        <w:rFonts w:ascii="Arial Black" w:hAnsi="Arial Black"/>
        <w:smallCaps/>
        <w:sz w:val="36"/>
      </w:rPr>
      <w:t>POSITION DESCRIPTION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D"/>
    <w:multiLevelType w:val="singleLevel"/>
    <w:tmpl w:val="9074286A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1" w15:restartNumberingAfterBreak="0">
    <w:nsid w:val="037F41C6"/>
    <w:multiLevelType w:val="hybridMultilevel"/>
    <w:tmpl w:val="3C40B6E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53FD49"/>
    <w:multiLevelType w:val="singleLevel"/>
    <w:tmpl w:val="121E95CF"/>
    <w:lvl w:ilvl="0">
      <w:numFmt w:val="bullet"/>
      <w:lvlText w:val="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color w:val="000000"/>
      </w:rPr>
    </w:lvl>
  </w:abstractNum>
  <w:abstractNum w:abstractNumId="3" w15:restartNumberingAfterBreak="0">
    <w:nsid w:val="0D03678D"/>
    <w:multiLevelType w:val="hybridMultilevel"/>
    <w:tmpl w:val="713C7DD0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14A04D4"/>
    <w:multiLevelType w:val="hybridMultilevel"/>
    <w:tmpl w:val="E4F4F03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1FB739C"/>
    <w:multiLevelType w:val="hybridMultilevel"/>
    <w:tmpl w:val="161EDEC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2D52485"/>
    <w:multiLevelType w:val="hybridMultilevel"/>
    <w:tmpl w:val="98100184"/>
    <w:lvl w:ilvl="0" w:tplc="CB8C6B6A">
      <w:start w:val="1"/>
      <w:numFmt w:val="bullet"/>
      <w:pStyle w:val="MainTableBullets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Arial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Arial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Arial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AFF5A1F"/>
    <w:multiLevelType w:val="hybridMultilevel"/>
    <w:tmpl w:val="5B86AA1A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B7646D7"/>
    <w:multiLevelType w:val="hybridMultilevel"/>
    <w:tmpl w:val="CBE49F0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F4252A3"/>
    <w:multiLevelType w:val="hybridMultilevel"/>
    <w:tmpl w:val="DC9AB1E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7A0BD89"/>
    <w:multiLevelType w:val="singleLevel"/>
    <w:tmpl w:val="09D05E95"/>
    <w:lvl w:ilvl="0">
      <w:numFmt w:val="bullet"/>
      <w:lvlText w:val="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color w:val="000000"/>
      </w:rPr>
    </w:lvl>
  </w:abstractNum>
  <w:abstractNum w:abstractNumId="11" w15:restartNumberingAfterBreak="0">
    <w:nsid w:val="3A6C73DC"/>
    <w:multiLevelType w:val="hybridMultilevel"/>
    <w:tmpl w:val="4FC485FA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CDC0FB5"/>
    <w:multiLevelType w:val="hybridMultilevel"/>
    <w:tmpl w:val="937EBF2C"/>
    <w:lvl w:ilvl="0" w:tplc="0C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3D035B00"/>
    <w:multiLevelType w:val="hybridMultilevel"/>
    <w:tmpl w:val="93467E9E"/>
    <w:lvl w:ilvl="0" w:tplc="0C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DEA308D"/>
    <w:multiLevelType w:val="singleLevel"/>
    <w:tmpl w:val="0F5B061F"/>
    <w:lvl w:ilvl="0">
      <w:numFmt w:val="bullet"/>
      <w:lvlText w:val="·"/>
      <w:lvlJc w:val="left"/>
      <w:pPr>
        <w:tabs>
          <w:tab w:val="num" w:pos="792"/>
        </w:tabs>
        <w:ind w:left="792" w:hanging="432"/>
      </w:pPr>
      <w:rPr>
        <w:rFonts w:ascii="Symbol" w:hAnsi="Symbol" w:cs="Symbol" w:hint="default"/>
        <w:color w:val="000000"/>
      </w:rPr>
    </w:lvl>
  </w:abstractNum>
  <w:abstractNum w:abstractNumId="15" w15:restartNumberingAfterBreak="0">
    <w:nsid w:val="3F13D457"/>
    <w:multiLevelType w:val="singleLevel"/>
    <w:tmpl w:val="1B235362"/>
    <w:lvl w:ilvl="0">
      <w:numFmt w:val="bullet"/>
      <w:lvlText w:val="·"/>
      <w:lvlJc w:val="left"/>
      <w:pPr>
        <w:tabs>
          <w:tab w:val="num" w:pos="792"/>
        </w:tabs>
        <w:ind w:left="792" w:hanging="432"/>
      </w:pPr>
      <w:rPr>
        <w:rFonts w:ascii="Symbol" w:hAnsi="Symbol" w:cs="Symbol" w:hint="default"/>
        <w:color w:val="000000"/>
      </w:rPr>
    </w:lvl>
  </w:abstractNum>
  <w:abstractNum w:abstractNumId="16" w15:restartNumberingAfterBreak="0">
    <w:nsid w:val="44926349"/>
    <w:multiLevelType w:val="hybridMultilevel"/>
    <w:tmpl w:val="A084820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94B0C6F"/>
    <w:multiLevelType w:val="hybridMultilevel"/>
    <w:tmpl w:val="79B6CBD0"/>
    <w:lvl w:ilvl="0" w:tplc="0C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4E30444E"/>
    <w:multiLevelType w:val="hybridMultilevel"/>
    <w:tmpl w:val="EDEE4C7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E9F7202"/>
    <w:multiLevelType w:val="hybridMultilevel"/>
    <w:tmpl w:val="0422CFD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51D0506"/>
    <w:multiLevelType w:val="singleLevel"/>
    <w:tmpl w:val="70ED9E43"/>
    <w:lvl w:ilvl="0">
      <w:numFmt w:val="bullet"/>
      <w:lvlText w:val="·"/>
      <w:lvlJc w:val="left"/>
      <w:pPr>
        <w:tabs>
          <w:tab w:val="num" w:pos="792"/>
        </w:tabs>
        <w:ind w:left="792" w:hanging="432"/>
      </w:pPr>
      <w:rPr>
        <w:rFonts w:ascii="Symbol" w:hAnsi="Symbol" w:cs="Symbol" w:hint="default"/>
        <w:color w:val="000000"/>
      </w:rPr>
    </w:lvl>
  </w:abstractNum>
  <w:abstractNum w:abstractNumId="21" w15:restartNumberingAfterBreak="0">
    <w:nsid w:val="57CB4D51"/>
    <w:multiLevelType w:val="hybridMultilevel"/>
    <w:tmpl w:val="58B463C6"/>
    <w:lvl w:ilvl="0" w:tplc="3272CE50">
      <w:numFmt w:val="bullet"/>
      <w:lvlText w:val=""/>
      <w:lvlJc w:val="left"/>
      <w:pPr>
        <w:tabs>
          <w:tab w:val="num" w:pos="720"/>
        </w:tabs>
        <w:ind w:left="720" w:hanging="720"/>
      </w:pPr>
      <w:rPr>
        <w:rFonts w:ascii="Symbol" w:eastAsia="Times New Roman" w:hAnsi="Symbol" w:hint="default"/>
      </w:rPr>
    </w:lvl>
    <w:lvl w:ilvl="1" w:tplc="04090003" w:tentative="1">
      <w:start w:val="1"/>
      <w:numFmt w:val="bullet"/>
      <w:pStyle w:val="bulletone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5A471F50"/>
    <w:multiLevelType w:val="hybridMultilevel"/>
    <w:tmpl w:val="55B2EF8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FECC7F5"/>
    <w:multiLevelType w:val="singleLevel"/>
    <w:tmpl w:val="08F159B7"/>
    <w:lvl w:ilvl="0">
      <w:numFmt w:val="bullet"/>
      <w:lvlText w:val="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color w:val="000000"/>
      </w:rPr>
    </w:lvl>
  </w:abstractNum>
  <w:abstractNum w:abstractNumId="24" w15:restartNumberingAfterBreak="0">
    <w:nsid w:val="68872DD1"/>
    <w:multiLevelType w:val="singleLevel"/>
    <w:tmpl w:val="60A68ECF"/>
    <w:lvl w:ilvl="0">
      <w:numFmt w:val="bullet"/>
      <w:lvlText w:val="·"/>
      <w:lvlJc w:val="left"/>
      <w:pPr>
        <w:tabs>
          <w:tab w:val="num" w:pos="792"/>
        </w:tabs>
        <w:ind w:left="792" w:hanging="432"/>
      </w:pPr>
      <w:rPr>
        <w:rFonts w:ascii="Symbol" w:hAnsi="Symbol" w:cs="Symbol" w:hint="default"/>
        <w:color w:val="000000"/>
      </w:rPr>
    </w:lvl>
  </w:abstractNum>
  <w:abstractNum w:abstractNumId="25" w15:restartNumberingAfterBreak="0">
    <w:nsid w:val="7B262F14"/>
    <w:multiLevelType w:val="hybridMultilevel"/>
    <w:tmpl w:val="847877C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44095258">
    <w:abstractNumId w:val="21"/>
  </w:num>
  <w:num w:numId="2" w16cid:durableId="2007240386">
    <w:abstractNumId w:val="11"/>
  </w:num>
  <w:num w:numId="3" w16cid:durableId="896890564">
    <w:abstractNumId w:val="7"/>
  </w:num>
  <w:num w:numId="4" w16cid:durableId="349259827">
    <w:abstractNumId w:val="16"/>
  </w:num>
  <w:num w:numId="5" w16cid:durableId="794100547">
    <w:abstractNumId w:val="4"/>
  </w:num>
  <w:num w:numId="6" w16cid:durableId="877277413">
    <w:abstractNumId w:val="1"/>
  </w:num>
  <w:num w:numId="7" w16cid:durableId="354382947">
    <w:abstractNumId w:val="18"/>
  </w:num>
  <w:num w:numId="8" w16cid:durableId="40054860">
    <w:abstractNumId w:val="19"/>
  </w:num>
  <w:num w:numId="9" w16cid:durableId="1444106327">
    <w:abstractNumId w:val="3"/>
  </w:num>
  <w:num w:numId="10" w16cid:durableId="1869297116">
    <w:abstractNumId w:val="22"/>
  </w:num>
  <w:num w:numId="11" w16cid:durableId="1379738894">
    <w:abstractNumId w:val="9"/>
  </w:num>
  <w:num w:numId="12" w16cid:durableId="347029691">
    <w:abstractNumId w:val="25"/>
  </w:num>
  <w:num w:numId="13" w16cid:durableId="1493108304">
    <w:abstractNumId w:val="15"/>
  </w:num>
  <w:num w:numId="14" w16cid:durableId="1264924653">
    <w:abstractNumId w:val="20"/>
  </w:num>
  <w:num w:numId="15" w16cid:durableId="1931232298">
    <w:abstractNumId w:val="24"/>
  </w:num>
  <w:num w:numId="16" w16cid:durableId="1588927489">
    <w:abstractNumId w:val="14"/>
  </w:num>
  <w:num w:numId="17" w16cid:durableId="879365117">
    <w:abstractNumId w:val="2"/>
  </w:num>
  <w:num w:numId="18" w16cid:durableId="489639021">
    <w:abstractNumId w:val="10"/>
  </w:num>
  <w:num w:numId="19" w16cid:durableId="724717322">
    <w:abstractNumId w:val="23"/>
  </w:num>
  <w:num w:numId="20" w16cid:durableId="528565315">
    <w:abstractNumId w:val="17"/>
  </w:num>
  <w:num w:numId="21" w16cid:durableId="1538347413">
    <w:abstractNumId w:val="0"/>
  </w:num>
  <w:num w:numId="22" w16cid:durableId="1596326797">
    <w:abstractNumId w:val="6"/>
  </w:num>
  <w:num w:numId="23" w16cid:durableId="466359679">
    <w:abstractNumId w:val="5"/>
  </w:num>
  <w:num w:numId="24" w16cid:durableId="1222594078">
    <w:abstractNumId w:val="8"/>
  </w:num>
  <w:num w:numId="25" w16cid:durableId="1130788060">
    <w:abstractNumId w:val="13"/>
  </w:num>
  <w:num w:numId="26" w16cid:durableId="1261792538">
    <w:abstractNumId w:val="12"/>
  </w:num>
  <w:numIdMacAtCleanup w:val="2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/>
  <w:attachedTemplate r:id="rId1"/>
  <w:defaultTabStop w:val="720"/>
  <w:noPunctuationKerning/>
  <w:characterSpacingControl w:val="doNotCompress"/>
  <w:hdrShapeDefaults>
    <o:shapedefaults v:ext="edit" spidmax="368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6171"/>
    <w:rsid w:val="00020AB1"/>
    <w:rsid w:val="00020ABE"/>
    <w:rsid w:val="00031B94"/>
    <w:rsid w:val="0003572F"/>
    <w:rsid w:val="000505D3"/>
    <w:rsid w:val="00060569"/>
    <w:rsid w:val="00071138"/>
    <w:rsid w:val="00075567"/>
    <w:rsid w:val="000837E6"/>
    <w:rsid w:val="00085839"/>
    <w:rsid w:val="00096A2F"/>
    <w:rsid w:val="000C559D"/>
    <w:rsid w:val="000C5DBD"/>
    <w:rsid w:val="000E0731"/>
    <w:rsid w:val="000F2DE4"/>
    <w:rsid w:val="001038C4"/>
    <w:rsid w:val="00105219"/>
    <w:rsid w:val="00112745"/>
    <w:rsid w:val="00113B38"/>
    <w:rsid w:val="001170DA"/>
    <w:rsid w:val="00124FAF"/>
    <w:rsid w:val="0012532D"/>
    <w:rsid w:val="001354EE"/>
    <w:rsid w:val="001447D4"/>
    <w:rsid w:val="001456A6"/>
    <w:rsid w:val="00157AD9"/>
    <w:rsid w:val="00166F02"/>
    <w:rsid w:val="00173F76"/>
    <w:rsid w:val="001748ED"/>
    <w:rsid w:val="00175841"/>
    <w:rsid w:val="00181BCC"/>
    <w:rsid w:val="00194360"/>
    <w:rsid w:val="001953CC"/>
    <w:rsid w:val="001A569F"/>
    <w:rsid w:val="001B5078"/>
    <w:rsid w:val="001C3A7B"/>
    <w:rsid w:val="001E3132"/>
    <w:rsid w:val="001F1A9D"/>
    <w:rsid w:val="002107EE"/>
    <w:rsid w:val="00233561"/>
    <w:rsid w:val="00255005"/>
    <w:rsid w:val="00264610"/>
    <w:rsid w:val="00265A62"/>
    <w:rsid w:val="00267F44"/>
    <w:rsid w:val="00285774"/>
    <w:rsid w:val="0029420D"/>
    <w:rsid w:val="002A207B"/>
    <w:rsid w:val="002A430C"/>
    <w:rsid w:val="002B0258"/>
    <w:rsid w:val="002B1249"/>
    <w:rsid w:val="00322B77"/>
    <w:rsid w:val="00322E53"/>
    <w:rsid w:val="0032561D"/>
    <w:rsid w:val="00332972"/>
    <w:rsid w:val="003515FA"/>
    <w:rsid w:val="00364F42"/>
    <w:rsid w:val="00367BBE"/>
    <w:rsid w:val="003758FD"/>
    <w:rsid w:val="00381A98"/>
    <w:rsid w:val="003B363C"/>
    <w:rsid w:val="003B78F2"/>
    <w:rsid w:val="003E4054"/>
    <w:rsid w:val="003F6D15"/>
    <w:rsid w:val="00401F06"/>
    <w:rsid w:val="0041631D"/>
    <w:rsid w:val="0042603C"/>
    <w:rsid w:val="00431971"/>
    <w:rsid w:val="00436393"/>
    <w:rsid w:val="00450CD3"/>
    <w:rsid w:val="0045318C"/>
    <w:rsid w:val="00453A28"/>
    <w:rsid w:val="00457D08"/>
    <w:rsid w:val="004645A4"/>
    <w:rsid w:val="00473808"/>
    <w:rsid w:val="00475E2E"/>
    <w:rsid w:val="00485898"/>
    <w:rsid w:val="004B1134"/>
    <w:rsid w:val="004C139A"/>
    <w:rsid w:val="004C59DF"/>
    <w:rsid w:val="004C5C89"/>
    <w:rsid w:val="004D4464"/>
    <w:rsid w:val="004E5060"/>
    <w:rsid w:val="004E6B8B"/>
    <w:rsid w:val="004F31D2"/>
    <w:rsid w:val="00511E33"/>
    <w:rsid w:val="005156CC"/>
    <w:rsid w:val="00521E98"/>
    <w:rsid w:val="00534BE3"/>
    <w:rsid w:val="00554EAB"/>
    <w:rsid w:val="00556D86"/>
    <w:rsid w:val="00571583"/>
    <w:rsid w:val="005865E7"/>
    <w:rsid w:val="005A397F"/>
    <w:rsid w:val="005B2DEC"/>
    <w:rsid w:val="005C73D9"/>
    <w:rsid w:val="005D6619"/>
    <w:rsid w:val="005E4C14"/>
    <w:rsid w:val="005E4C3B"/>
    <w:rsid w:val="005E700E"/>
    <w:rsid w:val="005F0C45"/>
    <w:rsid w:val="005F5F0C"/>
    <w:rsid w:val="005F714C"/>
    <w:rsid w:val="006310AA"/>
    <w:rsid w:val="006440DF"/>
    <w:rsid w:val="0065209F"/>
    <w:rsid w:val="0065691D"/>
    <w:rsid w:val="00656DFE"/>
    <w:rsid w:val="00662AE7"/>
    <w:rsid w:val="00663D4F"/>
    <w:rsid w:val="006669B3"/>
    <w:rsid w:val="00672C06"/>
    <w:rsid w:val="00673450"/>
    <w:rsid w:val="00685A25"/>
    <w:rsid w:val="00691EEA"/>
    <w:rsid w:val="006962CB"/>
    <w:rsid w:val="006A5C6A"/>
    <w:rsid w:val="006B27B6"/>
    <w:rsid w:val="006E7DC0"/>
    <w:rsid w:val="006F2734"/>
    <w:rsid w:val="006F5682"/>
    <w:rsid w:val="007068D9"/>
    <w:rsid w:val="00710FE6"/>
    <w:rsid w:val="007179DE"/>
    <w:rsid w:val="00744E2B"/>
    <w:rsid w:val="007460B3"/>
    <w:rsid w:val="00780E11"/>
    <w:rsid w:val="00781E93"/>
    <w:rsid w:val="00787CF9"/>
    <w:rsid w:val="00792644"/>
    <w:rsid w:val="0079269A"/>
    <w:rsid w:val="007B3AE2"/>
    <w:rsid w:val="007C72D8"/>
    <w:rsid w:val="007E1425"/>
    <w:rsid w:val="007F2BD6"/>
    <w:rsid w:val="0080278B"/>
    <w:rsid w:val="00812FB1"/>
    <w:rsid w:val="00822DD4"/>
    <w:rsid w:val="00826822"/>
    <w:rsid w:val="00831247"/>
    <w:rsid w:val="008452EC"/>
    <w:rsid w:val="008515C2"/>
    <w:rsid w:val="00855D1B"/>
    <w:rsid w:val="008604EA"/>
    <w:rsid w:val="00870895"/>
    <w:rsid w:val="008853E7"/>
    <w:rsid w:val="008C3C89"/>
    <w:rsid w:val="008E349A"/>
    <w:rsid w:val="008F0C40"/>
    <w:rsid w:val="008F5FAD"/>
    <w:rsid w:val="009033CA"/>
    <w:rsid w:val="009044E1"/>
    <w:rsid w:val="00914F9E"/>
    <w:rsid w:val="00916C1D"/>
    <w:rsid w:val="00920102"/>
    <w:rsid w:val="00920F60"/>
    <w:rsid w:val="00941872"/>
    <w:rsid w:val="00947FC6"/>
    <w:rsid w:val="0095619F"/>
    <w:rsid w:val="00960393"/>
    <w:rsid w:val="009613E4"/>
    <w:rsid w:val="00962D10"/>
    <w:rsid w:val="00963E60"/>
    <w:rsid w:val="00976F2A"/>
    <w:rsid w:val="00984471"/>
    <w:rsid w:val="00985219"/>
    <w:rsid w:val="0098563F"/>
    <w:rsid w:val="00987331"/>
    <w:rsid w:val="009879EF"/>
    <w:rsid w:val="00993005"/>
    <w:rsid w:val="009A080F"/>
    <w:rsid w:val="009A720A"/>
    <w:rsid w:val="009B796E"/>
    <w:rsid w:val="009D04A3"/>
    <w:rsid w:val="009D5E79"/>
    <w:rsid w:val="009E18F6"/>
    <w:rsid w:val="009E54B5"/>
    <w:rsid w:val="009E6081"/>
    <w:rsid w:val="009F0F59"/>
    <w:rsid w:val="00A00799"/>
    <w:rsid w:val="00A331D6"/>
    <w:rsid w:val="00A4180B"/>
    <w:rsid w:val="00A64E35"/>
    <w:rsid w:val="00A87502"/>
    <w:rsid w:val="00AA5FA8"/>
    <w:rsid w:val="00AB0411"/>
    <w:rsid w:val="00AB0558"/>
    <w:rsid w:val="00AB6695"/>
    <w:rsid w:val="00AC413F"/>
    <w:rsid w:val="00AC41B9"/>
    <w:rsid w:val="00AC75B2"/>
    <w:rsid w:val="00AD3391"/>
    <w:rsid w:val="00AD3CCB"/>
    <w:rsid w:val="00AD4570"/>
    <w:rsid w:val="00AE0213"/>
    <w:rsid w:val="00AF2A74"/>
    <w:rsid w:val="00B0034E"/>
    <w:rsid w:val="00B10BB4"/>
    <w:rsid w:val="00B144A3"/>
    <w:rsid w:val="00B35488"/>
    <w:rsid w:val="00B35EED"/>
    <w:rsid w:val="00B5125D"/>
    <w:rsid w:val="00B53744"/>
    <w:rsid w:val="00B53C59"/>
    <w:rsid w:val="00B545FE"/>
    <w:rsid w:val="00B665F4"/>
    <w:rsid w:val="00B67223"/>
    <w:rsid w:val="00B756B8"/>
    <w:rsid w:val="00B766AB"/>
    <w:rsid w:val="00BA1897"/>
    <w:rsid w:val="00BB0420"/>
    <w:rsid w:val="00BB62B2"/>
    <w:rsid w:val="00BC1DCB"/>
    <w:rsid w:val="00BC40A8"/>
    <w:rsid w:val="00BC7DC5"/>
    <w:rsid w:val="00BD408E"/>
    <w:rsid w:val="00BE599C"/>
    <w:rsid w:val="00BE64EA"/>
    <w:rsid w:val="00C12FC7"/>
    <w:rsid w:val="00C2566A"/>
    <w:rsid w:val="00C27A06"/>
    <w:rsid w:val="00C472A7"/>
    <w:rsid w:val="00C474CC"/>
    <w:rsid w:val="00C57F7B"/>
    <w:rsid w:val="00C6647B"/>
    <w:rsid w:val="00C82F1B"/>
    <w:rsid w:val="00C91B3E"/>
    <w:rsid w:val="00C922D8"/>
    <w:rsid w:val="00C92905"/>
    <w:rsid w:val="00CA0539"/>
    <w:rsid w:val="00CA3583"/>
    <w:rsid w:val="00CA40B8"/>
    <w:rsid w:val="00CC2052"/>
    <w:rsid w:val="00CC694B"/>
    <w:rsid w:val="00CF4E52"/>
    <w:rsid w:val="00CF78DB"/>
    <w:rsid w:val="00D04FCE"/>
    <w:rsid w:val="00D3537E"/>
    <w:rsid w:val="00D37F97"/>
    <w:rsid w:val="00D42713"/>
    <w:rsid w:val="00D51544"/>
    <w:rsid w:val="00D554E9"/>
    <w:rsid w:val="00D55988"/>
    <w:rsid w:val="00D61106"/>
    <w:rsid w:val="00D611B0"/>
    <w:rsid w:val="00D616F9"/>
    <w:rsid w:val="00D648CF"/>
    <w:rsid w:val="00D64C46"/>
    <w:rsid w:val="00D64F72"/>
    <w:rsid w:val="00D712E7"/>
    <w:rsid w:val="00D82923"/>
    <w:rsid w:val="00D9106F"/>
    <w:rsid w:val="00DA146D"/>
    <w:rsid w:val="00DA1B5B"/>
    <w:rsid w:val="00DB02D3"/>
    <w:rsid w:val="00DB2E8D"/>
    <w:rsid w:val="00DC53E4"/>
    <w:rsid w:val="00DD1E6F"/>
    <w:rsid w:val="00E068F9"/>
    <w:rsid w:val="00E10910"/>
    <w:rsid w:val="00E10D3D"/>
    <w:rsid w:val="00E15007"/>
    <w:rsid w:val="00E16171"/>
    <w:rsid w:val="00E22815"/>
    <w:rsid w:val="00E264A2"/>
    <w:rsid w:val="00E37946"/>
    <w:rsid w:val="00E42E95"/>
    <w:rsid w:val="00E4614A"/>
    <w:rsid w:val="00E67F0A"/>
    <w:rsid w:val="00E71975"/>
    <w:rsid w:val="00E72E34"/>
    <w:rsid w:val="00E7365C"/>
    <w:rsid w:val="00E736F8"/>
    <w:rsid w:val="00EA59E5"/>
    <w:rsid w:val="00ED19FF"/>
    <w:rsid w:val="00ED55C6"/>
    <w:rsid w:val="00EE1E9E"/>
    <w:rsid w:val="00EE732D"/>
    <w:rsid w:val="00EF6006"/>
    <w:rsid w:val="00F1570A"/>
    <w:rsid w:val="00F16511"/>
    <w:rsid w:val="00F22605"/>
    <w:rsid w:val="00F4539B"/>
    <w:rsid w:val="00F5609D"/>
    <w:rsid w:val="00F615C2"/>
    <w:rsid w:val="00F642D4"/>
    <w:rsid w:val="00F71B74"/>
    <w:rsid w:val="00FB5E39"/>
    <w:rsid w:val="00FC2CB4"/>
    <w:rsid w:val="00FE381C"/>
    <w:rsid w:val="00FF4F48"/>
    <w:rsid w:val="00FF71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6865"/>
    <o:shapelayout v:ext="edit">
      <o:idmap v:ext="edit" data="1"/>
    </o:shapelayout>
  </w:shapeDefaults>
  <w:decimalSymbol w:val="."/>
  <w:listSeparator w:val=","/>
  <w14:docId w14:val="12CF684E"/>
  <w15:docId w15:val="{E9E6F6A1-70C2-4018-AEB9-5C11CA35B0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lock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iPriority="0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iPriority="0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B78F2"/>
    <w:pPr>
      <w:spacing w:before="60" w:after="60"/>
    </w:pPr>
    <w:rPr>
      <w:rFonts w:ascii="Arial" w:hAnsi="Arial"/>
      <w:szCs w:val="24"/>
      <w:lang w:eastAsia="en-US"/>
    </w:rPr>
  </w:style>
  <w:style w:type="paragraph" w:styleId="Heading1">
    <w:name w:val="heading 1"/>
    <w:basedOn w:val="Normal"/>
    <w:next w:val="Normal"/>
    <w:link w:val="Heading1Char"/>
    <w:uiPriority w:val="99"/>
    <w:qFormat/>
    <w:rsid w:val="003B78F2"/>
    <w:pPr>
      <w:keepNext/>
      <w:outlineLvl w:val="0"/>
    </w:pPr>
    <w:rPr>
      <w:rFonts w:ascii="Arial Narrow" w:hAnsi="Arial Narrow"/>
      <w:b/>
      <w:sz w:val="48"/>
      <w:szCs w:val="20"/>
    </w:rPr>
  </w:style>
  <w:style w:type="paragraph" w:styleId="Heading2">
    <w:name w:val="heading 2"/>
    <w:basedOn w:val="Normal"/>
    <w:next w:val="Normal"/>
    <w:link w:val="Heading2Char"/>
    <w:uiPriority w:val="99"/>
    <w:qFormat/>
    <w:rsid w:val="003B78F2"/>
    <w:pPr>
      <w:keepNext/>
      <w:outlineLvl w:val="1"/>
    </w:pPr>
    <w:rPr>
      <w:rFonts w:ascii="MERCYtype" w:hAnsi="MERCYtype"/>
      <w:szCs w:val="20"/>
      <w:u w:val="single"/>
      <w:lang w:val="en-US"/>
    </w:rPr>
  </w:style>
  <w:style w:type="paragraph" w:styleId="Heading3">
    <w:name w:val="heading 3"/>
    <w:basedOn w:val="Normal"/>
    <w:next w:val="Normal"/>
    <w:link w:val="Heading3Char"/>
    <w:uiPriority w:val="99"/>
    <w:qFormat/>
    <w:rsid w:val="003B78F2"/>
    <w:pPr>
      <w:keepNext/>
      <w:outlineLvl w:val="2"/>
    </w:pPr>
    <w:rPr>
      <w:b/>
      <w:sz w:val="28"/>
      <w:szCs w:val="20"/>
    </w:rPr>
  </w:style>
  <w:style w:type="paragraph" w:styleId="Heading4">
    <w:name w:val="heading 4"/>
    <w:basedOn w:val="Normal"/>
    <w:next w:val="Normal"/>
    <w:link w:val="Heading4Char"/>
    <w:uiPriority w:val="99"/>
    <w:qFormat/>
    <w:rsid w:val="003B78F2"/>
    <w:pPr>
      <w:keepNext/>
      <w:outlineLvl w:val="3"/>
    </w:pPr>
    <w:rPr>
      <w:rFonts w:cs="Arial"/>
      <w:b/>
      <w:bCs/>
      <w:i/>
      <w:iCs/>
    </w:rPr>
  </w:style>
  <w:style w:type="paragraph" w:styleId="Heading5">
    <w:name w:val="heading 5"/>
    <w:basedOn w:val="Normal"/>
    <w:next w:val="Normal"/>
    <w:link w:val="Heading5Char"/>
    <w:uiPriority w:val="99"/>
    <w:qFormat/>
    <w:rsid w:val="003B78F2"/>
    <w:pPr>
      <w:keepNext/>
      <w:outlineLvl w:val="4"/>
    </w:pPr>
    <w:rPr>
      <w:rFonts w:cs="Arial"/>
      <w:i/>
      <w:iCs/>
      <w:color w:val="FF0000"/>
    </w:rPr>
  </w:style>
  <w:style w:type="paragraph" w:styleId="Heading6">
    <w:name w:val="heading 6"/>
    <w:basedOn w:val="Normal"/>
    <w:next w:val="Normal"/>
    <w:link w:val="Heading6Char"/>
    <w:uiPriority w:val="99"/>
    <w:qFormat/>
    <w:rsid w:val="003B78F2"/>
    <w:pPr>
      <w:widowControl w:val="0"/>
      <w:outlineLvl w:val="5"/>
    </w:pPr>
    <w:rPr>
      <w:rFonts w:cs="Arial"/>
      <w:b/>
      <w:bCs/>
    </w:rPr>
  </w:style>
  <w:style w:type="paragraph" w:styleId="Heading7">
    <w:name w:val="heading 7"/>
    <w:basedOn w:val="Normal"/>
    <w:next w:val="Normal"/>
    <w:link w:val="Heading7Char"/>
    <w:uiPriority w:val="99"/>
    <w:qFormat/>
    <w:rsid w:val="003B78F2"/>
    <w:pPr>
      <w:keepNext/>
      <w:jc w:val="both"/>
      <w:outlineLvl w:val="6"/>
    </w:pPr>
    <w:rPr>
      <w:rFonts w:cs="Arial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E4C60"/>
    <w:rPr>
      <w:rFonts w:asciiTheme="majorHAnsi" w:eastAsiaTheme="majorEastAsia" w:hAnsiTheme="majorHAnsi" w:cstheme="majorBidi"/>
      <w:b/>
      <w:bCs/>
      <w:kern w:val="32"/>
      <w:sz w:val="32"/>
      <w:szCs w:val="32"/>
      <w:lang w:eastAsia="en-US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E4C60"/>
    <w:rPr>
      <w:rFonts w:asciiTheme="majorHAnsi" w:eastAsiaTheme="majorEastAsia" w:hAnsiTheme="majorHAnsi" w:cstheme="majorBidi"/>
      <w:b/>
      <w:bCs/>
      <w:i/>
      <w:iCs/>
      <w:sz w:val="28"/>
      <w:szCs w:val="28"/>
      <w:lang w:eastAsia="en-US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E4C60"/>
    <w:rPr>
      <w:rFonts w:asciiTheme="majorHAnsi" w:eastAsiaTheme="majorEastAsia" w:hAnsiTheme="majorHAnsi" w:cstheme="majorBidi"/>
      <w:b/>
      <w:bCs/>
      <w:sz w:val="26"/>
      <w:szCs w:val="26"/>
      <w:lang w:eastAsia="en-US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E4C60"/>
    <w:rPr>
      <w:rFonts w:asciiTheme="minorHAnsi" w:eastAsiaTheme="minorEastAsia" w:hAnsiTheme="minorHAnsi" w:cstheme="minorBidi"/>
      <w:b/>
      <w:bCs/>
      <w:sz w:val="28"/>
      <w:szCs w:val="28"/>
      <w:lang w:eastAsia="en-US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E4C60"/>
    <w:rPr>
      <w:rFonts w:asciiTheme="minorHAnsi" w:eastAsiaTheme="minorEastAsia" w:hAnsiTheme="minorHAnsi" w:cstheme="minorBidi"/>
      <w:b/>
      <w:bCs/>
      <w:i/>
      <w:iCs/>
      <w:sz w:val="26"/>
      <w:szCs w:val="26"/>
      <w:lang w:eastAsia="en-US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E4C60"/>
    <w:rPr>
      <w:rFonts w:asciiTheme="minorHAnsi" w:eastAsiaTheme="minorEastAsia" w:hAnsiTheme="minorHAnsi" w:cstheme="minorBidi"/>
      <w:b/>
      <w:bCs/>
      <w:lang w:eastAsia="en-US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E4C60"/>
    <w:rPr>
      <w:rFonts w:asciiTheme="minorHAnsi" w:eastAsiaTheme="minorEastAsia" w:hAnsiTheme="minorHAnsi" w:cstheme="minorBidi"/>
      <w:sz w:val="24"/>
      <w:szCs w:val="24"/>
      <w:lang w:eastAsia="en-US"/>
    </w:rPr>
  </w:style>
  <w:style w:type="paragraph" w:styleId="Header">
    <w:name w:val="header"/>
    <w:basedOn w:val="Normal"/>
    <w:link w:val="HeaderChar"/>
    <w:uiPriority w:val="99"/>
    <w:semiHidden/>
    <w:rsid w:val="003B78F2"/>
    <w:pPr>
      <w:tabs>
        <w:tab w:val="center" w:pos="4320"/>
        <w:tab w:val="right" w:pos="8640"/>
      </w:tabs>
    </w:pPr>
    <w:rPr>
      <w:sz w:val="20"/>
      <w:szCs w:val="20"/>
      <w:lang w:val="en-US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DE4C60"/>
    <w:rPr>
      <w:rFonts w:ascii="Arial" w:hAnsi="Arial"/>
      <w:szCs w:val="24"/>
      <w:lang w:eastAsia="en-US"/>
    </w:rPr>
  </w:style>
  <w:style w:type="paragraph" w:styleId="BodyText">
    <w:name w:val="Body Text"/>
    <w:basedOn w:val="Normal"/>
    <w:link w:val="BodyTextChar"/>
    <w:uiPriority w:val="99"/>
    <w:semiHidden/>
    <w:rsid w:val="003B78F2"/>
    <w:rPr>
      <w:rFonts w:cs="Arial"/>
      <w:b/>
      <w:bCs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DE4C60"/>
    <w:rPr>
      <w:rFonts w:ascii="Arial" w:hAnsi="Arial"/>
      <w:szCs w:val="24"/>
      <w:lang w:eastAsia="en-US"/>
    </w:rPr>
  </w:style>
  <w:style w:type="paragraph" w:styleId="Footer">
    <w:name w:val="footer"/>
    <w:basedOn w:val="Normal"/>
    <w:link w:val="FooterChar"/>
    <w:uiPriority w:val="99"/>
    <w:semiHidden/>
    <w:rsid w:val="003B78F2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DE4C60"/>
    <w:rPr>
      <w:rFonts w:ascii="Arial" w:hAnsi="Arial"/>
      <w:szCs w:val="24"/>
      <w:lang w:eastAsia="en-US"/>
    </w:rPr>
  </w:style>
  <w:style w:type="paragraph" w:customStyle="1" w:styleId="bulletone">
    <w:name w:val="bullet one"/>
    <w:basedOn w:val="Normal"/>
    <w:uiPriority w:val="99"/>
    <w:rsid w:val="003B78F2"/>
    <w:pPr>
      <w:numPr>
        <w:ilvl w:val="1"/>
        <w:numId w:val="1"/>
      </w:numPr>
    </w:pPr>
  </w:style>
  <w:style w:type="paragraph" w:styleId="BodyTextIndent">
    <w:name w:val="Body Text Indent"/>
    <w:basedOn w:val="Normal"/>
    <w:link w:val="BodyTextIndentChar"/>
    <w:uiPriority w:val="99"/>
    <w:semiHidden/>
    <w:rsid w:val="003B78F2"/>
    <w:pPr>
      <w:ind w:left="-360"/>
      <w:jc w:val="both"/>
    </w:pPr>
    <w:rPr>
      <w:rFonts w:cs="Arial"/>
    </w:r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DE4C60"/>
    <w:rPr>
      <w:rFonts w:ascii="Arial" w:hAnsi="Arial"/>
      <w:szCs w:val="24"/>
      <w:lang w:eastAsia="en-US"/>
    </w:rPr>
  </w:style>
  <w:style w:type="character" w:styleId="PageNumber">
    <w:name w:val="page number"/>
    <w:basedOn w:val="DefaultParagraphFont"/>
    <w:uiPriority w:val="99"/>
    <w:semiHidden/>
    <w:rsid w:val="003B78F2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B67223"/>
    <w:pPr>
      <w:spacing w:before="0" w:after="0"/>
    </w:pPr>
    <w:rPr>
      <w:rFonts w:ascii="Tahoma" w:hAnsi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B67223"/>
    <w:rPr>
      <w:rFonts w:ascii="Tahoma" w:hAnsi="Tahoma"/>
      <w:sz w:val="16"/>
      <w:lang w:eastAsia="en-US"/>
    </w:rPr>
  </w:style>
  <w:style w:type="character" w:styleId="CommentReference">
    <w:name w:val="annotation reference"/>
    <w:basedOn w:val="DefaultParagraphFont"/>
    <w:uiPriority w:val="99"/>
    <w:semiHidden/>
    <w:rsid w:val="00AC41B9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AC41B9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locked/>
    <w:rsid w:val="00AC41B9"/>
    <w:rPr>
      <w:rFonts w:ascii="Arial" w:hAnsi="Arial" w:cs="Times New Roman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AC41B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locked/>
    <w:rsid w:val="00AC41B9"/>
    <w:rPr>
      <w:rFonts w:ascii="Arial" w:hAnsi="Arial" w:cs="Times New Roman"/>
      <w:b/>
      <w:bCs/>
      <w:lang w:eastAsia="en-US"/>
    </w:rPr>
  </w:style>
  <w:style w:type="paragraph" w:styleId="ListParagraph">
    <w:name w:val="List Paragraph"/>
    <w:basedOn w:val="Normal"/>
    <w:uiPriority w:val="34"/>
    <w:qFormat/>
    <w:rsid w:val="00554EAB"/>
    <w:pPr>
      <w:ind w:left="720"/>
      <w:contextualSpacing/>
    </w:pPr>
  </w:style>
  <w:style w:type="paragraph" w:styleId="DocumentMap">
    <w:name w:val="Document Map"/>
    <w:basedOn w:val="Normal"/>
    <w:link w:val="DocumentMapChar"/>
    <w:uiPriority w:val="99"/>
    <w:semiHidden/>
    <w:rsid w:val="00113B38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DE4C60"/>
    <w:rPr>
      <w:sz w:val="0"/>
      <w:szCs w:val="0"/>
      <w:lang w:eastAsia="en-US"/>
    </w:rPr>
  </w:style>
  <w:style w:type="paragraph" w:styleId="NormalWeb">
    <w:name w:val="Normal (Web)"/>
    <w:basedOn w:val="Normal"/>
    <w:uiPriority w:val="99"/>
    <w:semiHidden/>
    <w:unhideWhenUsed/>
    <w:rsid w:val="00DB2E8D"/>
    <w:pPr>
      <w:spacing w:before="0" w:after="240"/>
    </w:pPr>
    <w:rPr>
      <w:rFonts w:ascii="Times New Roman" w:hAnsi="Times New Roman"/>
      <w:sz w:val="24"/>
      <w:lang w:eastAsia="en-AU"/>
    </w:rPr>
  </w:style>
  <w:style w:type="table" w:styleId="TableGrid">
    <w:name w:val="Table Grid"/>
    <w:basedOn w:val="TableNormal"/>
    <w:locked/>
    <w:rsid w:val="00A0079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TMLTypewriter">
    <w:name w:val="HTML Typewriter"/>
    <w:semiHidden/>
    <w:rsid w:val="00B766AB"/>
    <w:rPr>
      <w:rFonts w:ascii="Courier New" w:hAnsi="Courier New" w:cs="Courier New"/>
      <w:sz w:val="20"/>
      <w:szCs w:val="20"/>
    </w:rPr>
  </w:style>
  <w:style w:type="paragraph" w:customStyle="1" w:styleId="Style2">
    <w:name w:val="Style 2"/>
    <w:basedOn w:val="Normal"/>
    <w:rsid w:val="00B53744"/>
    <w:pPr>
      <w:widowControl w:val="0"/>
      <w:autoSpaceDE w:val="0"/>
      <w:autoSpaceDN w:val="0"/>
      <w:spacing w:before="0" w:after="0"/>
      <w:ind w:left="792" w:hanging="432"/>
    </w:pPr>
    <w:rPr>
      <w:rFonts w:ascii="Times New Roman" w:hAnsi="Times New Roman"/>
      <w:sz w:val="24"/>
      <w:lang w:eastAsia="en-AU"/>
    </w:rPr>
  </w:style>
  <w:style w:type="paragraph" w:customStyle="1" w:styleId="Style3">
    <w:name w:val="Style 3"/>
    <w:basedOn w:val="Normal"/>
    <w:rsid w:val="00475E2E"/>
    <w:pPr>
      <w:widowControl w:val="0"/>
      <w:autoSpaceDE w:val="0"/>
      <w:autoSpaceDN w:val="0"/>
      <w:spacing w:before="0" w:after="0"/>
      <w:ind w:left="360"/>
    </w:pPr>
    <w:rPr>
      <w:rFonts w:ascii="Times New Roman" w:hAnsi="Times New Roman"/>
      <w:sz w:val="24"/>
      <w:lang w:eastAsia="en-AU"/>
    </w:rPr>
  </w:style>
  <w:style w:type="paragraph" w:styleId="ListNumber4">
    <w:name w:val="List Number 4"/>
    <w:basedOn w:val="Normal"/>
    <w:semiHidden/>
    <w:rsid w:val="00C82F1B"/>
    <w:pPr>
      <w:numPr>
        <w:numId w:val="21"/>
      </w:numPr>
      <w:spacing w:before="0" w:after="0" w:line="260" w:lineRule="atLeast"/>
    </w:pPr>
    <w:rPr>
      <w:lang w:eastAsia="en-AU"/>
    </w:rPr>
  </w:style>
  <w:style w:type="paragraph" w:customStyle="1" w:styleId="MainTableBullets">
    <w:name w:val="Main Table Bullets"/>
    <w:basedOn w:val="Normal"/>
    <w:rsid w:val="00C82F1B"/>
    <w:pPr>
      <w:numPr>
        <w:numId w:val="22"/>
      </w:numPr>
      <w:spacing w:line="260" w:lineRule="atLeast"/>
    </w:pPr>
    <w:rPr>
      <w:lang w:eastAsia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5746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63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504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7124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40127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3608554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34690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196812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571093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7588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4213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0779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0774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13501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7267140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47838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380509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53016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athryn\AppData\Local\Microsoft\Windows\Temporary%20Internet%20Files\Low\Content.IE5\ZUIEEKMH\PD_Template_Non-Ministry_Positions%5b1%5d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324B0F1-D312-445F-978B-7AE97C7493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PD_Template_Non-Ministry_Positions[1]</Template>
  <TotalTime>1</TotalTime>
  <Pages>7</Pages>
  <Words>2674</Words>
  <Characters>17253</Characters>
  <Application>Microsoft Office Word</Application>
  <DocSecurity>0</DocSecurity>
  <Lines>143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Position Description Guide</vt:lpstr>
    </vt:vector>
  </TitlesOfParts>
  <Company>The Salvation Army</Company>
  <LinksUpToDate>false</LinksUpToDate>
  <CharactersWithSpaces>19888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Position Description Guide</dc:title>
  <dc:creator>kathryn</dc:creator>
  <cp:lastModifiedBy>Coast2Bay CEO</cp:lastModifiedBy>
  <cp:revision>2</cp:revision>
  <cp:lastPrinted>2016-11-25T02:24:00Z</cp:lastPrinted>
  <dcterms:created xsi:type="dcterms:W3CDTF">2025-11-04T06:56:00Z</dcterms:created>
  <dcterms:modified xsi:type="dcterms:W3CDTF">2025-11-04T06:56:00Z</dcterms:modified>
</cp:coreProperties>
</file>